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0070" w:type="dxa"/>
        <w:tblInd w:w="-572" w:type="dxa"/>
        <w:tblLook w:val="04A0" w:firstRow="1" w:lastRow="0" w:firstColumn="1" w:lastColumn="0" w:noHBand="0" w:noVBand="1"/>
      </w:tblPr>
      <w:tblGrid>
        <w:gridCol w:w="2150"/>
        <w:gridCol w:w="7920"/>
      </w:tblGrid>
      <w:tr w:rsidR="00DE581B" w14:paraId="5145C1C8" w14:textId="77777777" w:rsidTr="00EC4410"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FE1C60" w14:textId="1F41AF5F" w:rsidR="00BD47EC" w:rsidRDefault="00282DBD" w:rsidP="00BD47EC">
            <w:pPr>
              <w:pStyle w:val="Heading1"/>
              <w:rPr>
                <w:sz w:val="40"/>
                <w:szCs w:val="44"/>
              </w:rPr>
            </w:pPr>
            <w:r>
              <w:rPr>
                <w:sz w:val="40"/>
                <w:szCs w:val="44"/>
              </w:rPr>
              <w:t>Campaign</w:t>
            </w:r>
            <w:r w:rsidR="00FF19B0" w:rsidRPr="00FF19B0">
              <w:rPr>
                <w:sz w:val="40"/>
                <w:szCs w:val="44"/>
              </w:rPr>
              <w:t xml:space="preserve"> brief</w:t>
            </w:r>
          </w:p>
          <w:p w14:paraId="37D72FBB" w14:textId="2B69B980" w:rsidR="00BD47EC" w:rsidRPr="00BD47EC" w:rsidRDefault="00BD47EC" w:rsidP="00BD47EC">
            <w:pPr>
              <w:pStyle w:val="Paragraph"/>
              <w:numPr>
                <w:ilvl w:val="0"/>
                <w:numId w:val="0"/>
              </w:numPr>
              <w:ind w:left="709" w:hanging="709"/>
              <w:rPr>
                <w:sz w:val="2"/>
                <w:szCs w:val="2"/>
              </w:rPr>
            </w:pPr>
          </w:p>
        </w:tc>
        <w:tc>
          <w:tcPr>
            <w:tcW w:w="82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4EF625" w14:textId="6255BA01" w:rsidR="00DE581B" w:rsidRPr="00D937EF" w:rsidRDefault="00DE581B" w:rsidP="00453CBD">
            <w:pPr>
              <w:pStyle w:val="Heading1"/>
              <w:rPr>
                <w:b w:val="0"/>
                <w:bCs w:val="0"/>
                <w:kern w:val="28"/>
                <w:sz w:val="20"/>
                <w:szCs w:val="20"/>
              </w:rPr>
            </w:pPr>
          </w:p>
        </w:tc>
      </w:tr>
      <w:tr w:rsidR="00FF19B0" w14:paraId="5A636813" w14:textId="77777777" w:rsidTr="00EC4410">
        <w:tc>
          <w:tcPr>
            <w:tcW w:w="1848" w:type="dxa"/>
            <w:tcBorders>
              <w:top w:val="single" w:sz="4" w:space="0" w:color="auto"/>
            </w:tcBorders>
          </w:tcPr>
          <w:p w14:paraId="4FE258E0" w14:textId="522ADF9D" w:rsidR="00FF19B0" w:rsidRDefault="00FF19B0" w:rsidP="00FF19B0">
            <w:pPr>
              <w:pStyle w:val="Heading1"/>
            </w:pPr>
            <w:r w:rsidRPr="00DE581B">
              <w:rPr>
                <w:sz w:val="24"/>
                <w:szCs w:val="24"/>
              </w:rPr>
              <w:t>Project title</w:t>
            </w:r>
          </w:p>
        </w:tc>
        <w:tc>
          <w:tcPr>
            <w:tcW w:w="8222" w:type="dxa"/>
            <w:tcBorders>
              <w:top w:val="single" w:sz="4" w:space="0" w:color="auto"/>
            </w:tcBorders>
          </w:tcPr>
          <w:p w14:paraId="096B54DC" w14:textId="2C00DD45" w:rsidR="00FF19B0" w:rsidRDefault="00FF19B0" w:rsidP="00FF19B0">
            <w:pPr>
              <w:pStyle w:val="Heading1"/>
              <w:rPr>
                <w:sz w:val="20"/>
                <w:szCs w:val="20"/>
              </w:rPr>
            </w:pPr>
            <w:r w:rsidRPr="001612B2">
              <w:rPr>
                <w:sz w:val="20"/>
                <w:szCs w:val="20"/>
              </w:rPr>
              <w:t xml:space="preserve">NICE brand </w:t>
            </w:r>
            <w:r w:rsidR="007262E1">
              <w:rPr>
                <w:sz w:val="20"/>
                <w:szCs w:val="20"/>
              </w:rPr>
              <w:t>campaign pilot</w:t>
            </w:r>
            <w:r w:rsidR="002D2E70">
              <w:rPr>
                <w:sz w:val="20"/>
                <w:szCs w:val="20"/>
              </w:rPr>
              <w:t xml:space="preserve"> – MEDIA brief</w:t>
            </w:r>
          </w:p>
          <w:p w14:paraId="39786264" w14:textId="2FF79BBE" w:rsidR="00357CFB" w:rsidRPr="00357CFB" w:rsidRDefault="00357CFB" w:rsidP="00357CFB">
            <w:pPr>
              <w:pStyle w:val="Heading1"/>
            </w:pPr>
            <w:r w:rsidRPr="00357CFB">
              <w:rPr>
                <w:color w:val="FF0000"/>
                <w:sz w:val="20"/>
                <w:szCs w:val="20"/>
              </w:rPr>
              <w:t>PLEASE NOTE THAT THIS BRIEF NEEDS FURTHER SCOPING AND SIGN-OFF FROM OUR DIRECTOR</w:t>
            </w:r>
            <w:r>
              <w:rPr>
                <w:color w:val="FF0000"/>
                <w:sz w:val="20"/>
                <w:szCs w:val="20"/>
              </w:rPr>
              <w:t xml:space="preserve"> – ITS FOCUS MAY SHIFT HOWEVER THIS </w:t>
            </w:r>
            <w:proofErr w:type="gramStart"/>
            <w:r>
              <w:rPr>
                <w:color w:val="FF0000"/>
                <w:sz w:val="20"/>
                <w:szCs w:val="20"/>
              </w:rPr>
              <w:t>REPRESENTS  OUR</w:t>
            </w:r>
            <w:proofErr w:type="gramEnd"/>
            <w:r>
              <w:rPr>
                <w:color w:val="FF0000"/>
                <w:sz w:val="20"/>
                <w:szCs w:val="20"/>
              </w:rPr>
              <w:t xml:space="preserve"> LATEST THINKING ON THE NATURE OF THIS INITIAL BRAND CAMPAIGN</w:t>
            </w:r>
          </w:p>
        </w:tc>
      </w:tr>
      <w:tr w:rsidR="00FF19B0" w14:paraId="4723A440" w14:textId="77777777" w:rsidTr="00EC4410">
        <w:trPr>
          <w:trHeight w:val="1059"/>
        </w:trPr>
        <w:tc>
          <w:tcPr>
            <w:tcW w:w="1848" w:type="dxa"/>
            <w:tcBorders>
              <w:bottom w:val="single" w:sz="4" w:space="0" w:color="auto"/>
            </w:tcBorders>
          </w:tcPr>
          <w:p w14:paraId="7F68145F" w14:textId="6816E3E0" w:rsidR="00FF19B0" w:rsidRDefault="00FF19B0" w:rsidP="00FF19B0">
            <w:pPr>
              <w:pStyle w:val="Heading1"/>
            </w:pPr>
            <w:r w:rsidRPr="00DE581B">
              <w:rPr>
                <w:sz w:val="24"/>
                <w:szCs w:val="24"/>
              </w:rPr>
              <w:t>Client contact</w:t>
            </w:r>
          </w:p>
        </w:tc>
        <w:tc>
          <w:tcPr>
            <w:tcW w:w="8222" w:type="dxa"/>
            <w:tcBorders>
              <w:bottom w:val="single" w:sz="4" w:space="0" w:color="auto"/>
            </w:tcBorders>
          </w:tcPr>
          <w:p w14:paraId="36EC8BA3" w14:textId="4856E532" w:rsidR="007262E1" w:rsidRDefault="007262E1" w:rsidP="002763F3">
            <w:pPr>
              <w:pStyle w:val="Heading1"/>
              <w:rPr>
                <w:b w:val="0"/>
                <w:bCs w:val="0"/>
                <w:sz w:val="20"/>
                <w:szCs w:val="20"/>
              </w:rPr>
            </w:pPr>
            <w:r w:rsidRPr="001612B2">
              <w:rPr>
                <w:b w:val="0"/>
                <w:bCs w:val="0"/>
                <w:sz w:val="20"/>
                <w:szCs w:val="20"/>
              </w:rPr>
              <w:t xml:space="preserve">Kate Scott – </w:t>
            </w:r>
            <w:r w:rsidR="00282DBD">
              <w:rPr>
                <w:b w:val="0"/>
                <w:bCs w:val="0"/>
                <w:sz w:val="20"/>
                <w:szCs w:val="20"/>
              </w:rPr>
              <w:t>m</w:t>
            </w:r>
            <w:r w:rsidRPr="001612B2">
              <w:rPr>
                <w:b w:val="0"/>
                <w:bCs w:val="0"/>
                <w:sz w:val="20"/>
                <w:szCs w:val="20"/>
              </w:rPr>
              <w:t xml:space="preserve">arketing </w:t>
            </w:r>
            <w:r w:rsidR="00282DBD">
              <w:rPr>
                <w:b w:val="0"/>
                <w:bCs w:val="0"/>
                <w:sz w:val="20"/>
                <w:szCs w:val="20"/>
              </w:rPr>
              <w:t>c</w:t>
            </w:r>
            <w:r w:rsidRPr="001612B2">
              <w:rPr>
                <w:b w:val="0"/>
                <w:bCs w:val="0"/>
                <w:sz w:val="20"/>
                <w:szCs w:val="20"/>
              </w:rPr>
              <w:t xml:space="preserve">ommunications </w:t>
            </w:r>
            <w:r w:rsidR="00282DBD">
              <w:rPr>
                <w:b w:val="0"/>
                <w:bCs w:val="0"/>
                <w:sz w:val="20"/>
                <w:szCs w:val="20"/>
              </w:rPr>
              <w:t>m</w:t>
            </w:r>
            <w:r w:rsidRPr="001612B2">
              <w:rPr>
                <w:b w:val="0"/>
                <w:bCs w:val="0"/>
                <w:sz w:val="20"/>
                <w:szCs w:val="20"/>
              </w:rPr>
              <w:t>anager (</w:t>
            </w:r>
            <w:r w:rsidR="00282DBD">
              <w:rPr>
                <w:b w:val="0"/>
                <w:bCs w:val="0"/>
                <w:sz w:val="20"/>
                <w:szCs w:val="20"/>
              </w:rPr>
              <w:t>a</w:t>
            </w:r>
            <w:r w:rsidRPr="001612B2">
              <w:rPr>
                <w:b w:val="0"/>
                <w:bCs w:val="0"/>
                <w:sz w:val="20"/>
                <w:szCs w:val="20"/>
              </w:rPr>
              <w:t xml:space="preserve">ccount </w:t>
            </w:r>
            <w:r w:rsidR="00282DBD">
              <w:rPr>
                <w:b w:val="0"/>
                <w:bCs w:val="0"/>
                <w:sz w:val="20"/>
                <w:szCs w:val="20"/>
              </w:rPr>
              <w:t>m</w:t>
            </w:r>
            <w:r w:rsidRPr="001612B2">
              <w:rPr>
                <w:b w:val="0"/>
                <w:bCs w:val="0"/>
                <w:sz w:val="20"/>
                <w:szCs w:val="20"/>
              </w:rPr>
              <w:t>anagement)</w:t>
            </w:r>
          </w:p>
          <w:p w14:paraId="56E26AAF" w14:textId="53B91706" w:rsidR="00FF19B0" w:rsidRPr="001612B2" w:rsidRDefault="002763F3" w:rsidP="002763F3">
            <w:pPr>
              <w:pStyle w:val="Heading1"/>
              <w:rPr>
                <w:b w:val="0"/>
                <w:bCs w:val="0"/>
                <w:sz w:val="20"/>
                <w:szCs w:val="20"/>
              </w:rPr>
            </w:pPr>
            <w:r w:rsidRPr="001612B2">
              <w:rPr>
                <w:b w:val="0"/>
                <w:bCs w:val="0"/>
                <w:sz w:val="20"/>
                <w:szCs w:val="20"/>
              </w:rPr>
              <w:t xml:space="preserve">Kat Weir – </w:t>
            </w:r>
            <w:r w:rsidR="00282DBD">
              <w:rPr>
                <w:b w:val="0"/>
                <w:bCs w:val="0"/>
                <w:sz w:val="20"/>
                <w:szCs w:val="20"/>
              </w:rPr>
              <w:t>s</w:t>
            </w:r>
            <w:r w:rsidRPr="001612B2">
              <w:rPr>
                <w:b w:val="0"/>
                <w:bCs w:val="0"/>
                <w:sz w:val="20"/>
                <w:szCs w:val="20"/>
              </w:rPr>
              <w:t xml:space="preserve">enior </w:t>
            </w:r>
            <w:r w:rsidR="00282DBD">
              <w:rPr>
                <w:b w:val="0"/>
                <w:bCs w:val="0"/>
                <w:sz w:val="20"/>
                <w:szCs w:val="20"/>
              </w:rPr>
              <w:t>m</w:t>
            </w:r>
            <w:r w:rsidRPr="001612B2">
              <w:rPr>
                <w:b w:val="0"/>
                <w:bCs w:val="0"/>
                <w:sz w:val="20"/>
                <w:szCs w:val="20"/>
              </w:rPr>
              <w:t xml:space="preserve">arketing </w:t>
            </w:r>
            <w:r w:rsidR="00282DBD">
              <w:rPr>
                <w:b w:val="0"/>
                <w:bCs w:val="0"/>
                <w:sz w:val="20"/>
                <w:szCs w:val="20"/>
              </w:rPr>
              <w:t>c</w:t>
            </w:r>
            <w:r w:rsidRPr="001612B2">
              <w:rPr>
                <w:b w:val="0"/>
                <w:bCs w:val="0"/>
                <w:sz w:val="20"/>
                <w:szCs w:val="20"/>
              </w:rPr>
              <w:t xml:space="preserve">ommunications </w:t>
            </w:r>
            <w:r w:rsidR="00282DBD">
              <w:rPr>
                <w:b w:val="0"/>
                <w:bCs w:val="0"/>
                <w:sz w:val="20"/>
                <w:szCs w:val="20"/>
              </w:rPr>
              <w:t>m</w:t>
            </w:r>
            <w:r w:rsidRPr="001612B2">
              <w:rPr>
                <w:b w:val="0"/>
                <w:bCs w:val="0"/>
                <w:sz w:val="20"/>
                <w:szCs w:val="20"/>
              </w:rPr>
              <w:t>anager</w:t>
            </w:r>
          </w:p>
        </w:tc>
      </w:tr>
      <w:tr w:rsidR="00FF19B0" w14:paraId="1FC390D0" w14:textId="77777777" w:rsidTr="00EC4410">
        <w:trPr>
          <w:trHeight w:val="1082"/>
        </w:trPr>
        <w:tc>
          <w:tcPr>
            <w:tcW w:w="1848" w:type="dxa"/>
            <w:tcBorders>
              <w:bottom w:val="single" w:sz="4" w:space="0" w:color="auto"/>
            </w:tcBorders>
          </w:tcPr>
          <w:p w14:paraId="19FAA54E" w14:textId="5C435F90" w:rsidR="00FF19B0" w:rsidRDefault="00FF19B0" w:rsidP="00FF19B0">
            <w:pPr>
              <w:pStyle w:val="Heading1"/>
            </w:pPr>
            <w:r w:rsidRPr="00DE581B">
              <w:rPr>
                <w:sz w:val="24"/>
                <w:szCs w:val="24"/>
              </w:rPr>
              <w:t>Client contact details</w:t>
            </w:r>
          </w:p>
        </w:tc>
        <w:tc>
          <w:tcPr>
            <w:tcW w:w="8222" w:type="dxa"/>
            <w:tcBorders>
              <w:bottom w:val="single" w:sz="4" w:space="0" w:color="auto"/>
            </w:tcBorders>
          </w:tcPr>
          <w:p w14:paraId="6177767D" w14:textId="77777777" w:rsidR="007262E1" w:rsidRDefault="00093570" w:rsidP="002763F3">
            <w:pPr>
              <w:pStyle w:val="Heading1"/>
              <w:rPr>
                <w:b w:val="0"/>
                <w:bCs w:val="0"/>
                <w:sz w:val="20"/>
                <w:szCs w:val="20"/>
              </w:rPr>
            </w:pPr>
            <w:hyperlink r:id="rId8" w:history="1">
              <w:r w:rsidR="007262E1" w:rsidRPr="001612B2">
                <w:rPr>
                  <w:rStyle w:val="Hyperlink"/>
                  <w:b w:val="0"/>
                  <w:bCs w:val="0"/>
                  <w:sz w:val="20"/>
                  <w:szCs w:val="20"/>
                </w:rPr>
                <w:t>kate.scott@nice.org.uk</w:t>
              </w:r>
            </w:hyperlink>
            <w:r w:rsidR="007262E1" w:rsidRPr="001612B2">
              <w:rPr>
                <w:b w:val="0"/>
                <w:bCs w:val="0"/>
                <w:sz w:val="20"/>
                <w:szCs w:val="20"/>
              </w:rPr>
              <w:t xml:space="preserve"> </w:t>
            </w:r>
          </w:p>
          <w:p w14:paraId="3FA45E54" w14:textId="596E3AB5" w:rsidR="00FF19B0" w:rsidRPr="007262E1" w:rsidRDefault="00093570" w:rsidP="002763F3">
            <w:pPr>
              <w:pStyle w:val="Heading1"/>
              <w:rPr>
                <w:b w:val="0"/>
                <w:bCs w:val="0"/>
                <w:color w:val="0000FF"/>
                <w:sz w:val="20"/>
                <w:szCs w:val="20"/>
                <w:u w:val="single"/>
              </w:rPr>
            </w:pPr>
            <w:hyperlink r:id="rId9" w:history="1">
              <w:r w:rsidR="007262E1" w:rsidRPr="007262E1">
                <w:rPr>
                  <w:rStyle w:val="Hyperlink"/>
                  <w:b w:val="0"/>
                  <w:bCs w:val="0"/>
                  <w:sz w:val="20"/>
                  <w:szCs w:val="20"/>
                </w:rPr>
                <w:t>kathryn.weir@nice.org.uk</w:t>
              </w:r>
            </w:hyperlink>
            <w:r w:rsidR="007262E1">
              <w:rPr>
                <w:rStyle w:val="Hyperlink"/>
              </w:rPr>
              <w:t xml:space="preserve"> </w:t>
            </w:r>
          </w:p>
        </w:tc>
      </w:tr>
      <w:tr w:rsidR="00FF19B0" w14:paraId="187BF615" w14:textId="77777777" w:rsidTr="00EC4410">
        <w:trPr>
          <w:trHeight w:val="453"/>
        </w:trPr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63014C" w14:textId="77777777" w:rsidR="00FF19B0" w:rsidRPr="00DE581B" w:rsidRDefault="00FF19B0" w:rsidP="00FF19B0">
            <w:pPr>
              <w:pStyle w:val="Heading1"/>
              <w:rPr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358D56" w14:textId="77777777" w:rsidR="00FF19B0" w:rsidRPr="004C396E" w:rsidRDefault="00FF19B0" w:rsidP="00FF19B0">
            <w:pPr>
              <w:pStyle w:val="Heading1"/>
              <w:rPr>
                <w:sz w:val="20"/>
                <w:szCs w:val="22"/>
              </w:rPr>
            </w:pPr>
          </w:p>
        </w:tc>
      </w:tr>
      <w:tr w:rsidR="00FF19B0" w14:paraId="2EE026EB" w14:textId="77777777" w:rsidTr="00EC4410">
        <w:tc>
          <w:tcPr>
            <w:tcW w:w="1848" w:type="dxa"/>
            <w:tcBorders>
              <w:top w:val="single" w:sz="4" w:space="0" w:color="auto"/>
            </w:tcBorders>
          </w:tcPr>
          <w:p w14:paraId="5CFF2E8A" w14:textId="6282F2A1" w:rsidR="00FF19B0" w:rsidRDefault="00FF19B0" w:rsidP="00FF19B0">
            <w:pPr>
              <w:pStyle w:val="Heading1"/>
            </w:pPr>
            <w:r>
              <w:rPr>
                <w:sz w:val="24"/>
                <w:szCs w:val="28"/>
              </w:rPr>
              <w:t>B</w:t>
            </w:r>
            <w:r w:rsidRPr="00DE581B">
              <w:rPr>
                <w:sz w:val="24"/>
                <w:szCs w:val="28"/>
              </w:rPr>
              <w:t>ackground</w:t>
            </w:r>
          </w:p>
        </w:tc>
        <w:tc>
          <w:tcPr>
            <w:tcW w:w="8222" w:type="dxa"/>
            <w:tcBorders>
              <w:top w:val="single" w:sz="4" w:space="0" w:color="auto"/>
            </w:tcBorders>
          </w:tcPr>
          <w:p w14:paraId="5102CBC5" w14:textId="511D2A06" w:rsidR="00EE6CC8" w:rsidRDefault="002F7CE2" w:rsidP="00EE6CC8">
            <w:pPr>
              <w:pStyle w:val="Heading1"/>
              <w:rPr>
                <w:b w:val="0"/>
                <w:bCs w:val="0"/>
                <w:kern w:val="28"/>
                <w:sz w:val="20"/>
                <w:szCs w:val="20"/>
              </w:rPr>
            </w:pPr>
            <w:r>
              <w:rPr>
                <w:b w:val="0"/>
                <w:bCs w:val="0"/>
                <w:kern w:val="28"/>
                <w:sz w:val="20"/>
                <w:szCs w:val="20"/>
              </w:rPr>
              <w:t xml:space="preserve">Earlier this year NICE launched a new </w:t>
            </w:r>
            <w:hyperlink r:id="rId10" w:history="1">
              <w:r w:rsidRPr="00357CFB">
                <w:rPr>
                  <w:rStyle w:val="Hyperlink"/>
                  <w:b w:val="0"/>
                  <w:bCs w:val="0"/>
                  <w:kern w:val="28"/>
                  <w:sz w:val="20"/>
                  <w:szCs w:val="20"/>
                </w:rPr>
                <w:t>5-year corporate strategy</w:t>
              </w:r>
            </w:hyperlink>
            <w:r>
              <w:rPr>
                <w:b w:val="0"/>
                <w:bCs w:val="0"/>
                <w:kern w:val="28"/>
                <w:sz w:val="20"/>
                <w:szCs w:val="20"/>
              </w:rPr>
              <w:t xml:space="preserve"> (April 21)</w:t>
            </w:r>
            <w:r w:rsidR="004C396E">
              <w:rPr>
                <w:b w:val="0"/>
                <w:bCs w:val="0"/>
                <w:kern w:val="28"/>
                <w:sz w:val="20"/>
                <w:szCs w:val="20"/>
              </w:rPr>
              <w:t>. W</w:t>
            </w:r>
            <w:r>
              <w:rPr>
                <w:b w:val="0"/>
                <w:bCs w:val="0"/>
                <w:kern w:val="28"/>
                <w:sz w:val="20"/>
                <w:szCs w:val="20"/>
              </w:rPr>
              <w:t>e</w:t>
            </w:r>
            <w:r w:rsidR="004C396E">
              <w:rPr>
                <w:b w:val="0"/>
                <w:bCs w:val="0"/>
                <w:kern w:val="28"/>
                <w:sz w:val="20"/>
                <w:szCs w:val="20"/>
              </w:rPr>
              <w:t>’</w:t>
            </w:r>
            <w:r>
              <w:rPr>
                <w:b w:val="0"/>
                <w:bCs w:val="0"/>
                <w:kern w:val="28"/>
                <w:sz w:val="20"/>
                <w:szCs w:val="20"/>
              </w:rPr>
              <w:t xml:space="preserve">re </w:t>
            </w:r>
            <w:r w:rsidR="004C396E">
              <w:rPr>
                <w:b w:val="0"/>
                <w:bCs w:val="0"/>
                <w:kern w:val="28"/>
                <w:sz w:val="20"/>
                <w:szCs w:val="20"/>
              </w:rPr>
              <w:t xml:space="preserve">also </w:t>
            </w:r>
            <w:r>
              <w:rPr>
                <w:b w:val="0"/>
                <w:bCs w:val="0"/>
                <w:kern w:val="28"/>
                <w:sz w:val="20"/>
                <w:szCs w:val="20"/>
              </w:rPr>
              <w:t xml:space="preserve">currently in the process of developing a new communications strategy and </w:t>
            </w:r>
            <w:r w:rsidRPr="002F7CE2">
              <w:rPr>
                <w:b w:val="0"/>
                <w:bCs w:val="0"/>
                <w:kern w:val="28"/>
                <w:sz w:val="20"/>
                <w:szCs w:val="20"/>
              </w:rPr>
              <w:t>refresh</w:t>
            </w:r>
            <w:r>
              <w:rPr>
                <w:b w:val="0"/>
                <w:bCs w:val="0"/>
                <w:kern w:val="28"/>
                <w:sz w:val="20"/>
                <w:szCs w:val="20"/>
              </w:rPr>
              <w:t>ing</w:t>
            </w:r>
            <w:r w:rsidRPr="002F7CE2">
              <w:rPr>
                <w:b w:val="0"/>
                <w:bCs w:val="0"/>
                <w:kern w:val="28"/>
                <w:sz w:val="20"/>
                <w:szCs w:val="20"/>
              </w:rPr>
              <w:t xml:space="preserve"> NICE</w:t>
            </w:r>
            <w:r w:rsidR="00EE6CC8">
              <w:rPr>
                <w:b w:val="0"/>
                <w:bCs w:val="0"/>
                <w:kern w:val="28"/>
                <w:sz w:val="20"/>
                <w:szCs w:val="20"/>
              </w:rPr>
              <w:t xml:space="preserve"> </w:t>
            </w:r>
            <w:hyperlink r:id="rId11" w:history="1">
              <w:r w:rsidR="00FF19B0" w:rsidRPr="00EE6CC8">
                <w:rPr>
                  <w:rStyle w:val="Hyperlink"/>
                  <w:b w:val="0"/>
                  <w:bCs w:val="0"/>
                  <w:kern w:val="28"/>
                  <w:sz w:val="20"/>
                  <w:szCs w:val="20"/>
                </w:rPr>
                <w:t xml:space="preserve">brand </w:t>
              </w:r>
              <w:r w:rsidR="001A1050" w:rsidRPr="00EE6CC8">
                <w:rPr>
                  <w:rStyle w:val="Hyperlink"/>
                  <w:b w:val="0"/>
                  <w:bCs w:val="0"/>
                  <w:kern w:val="28"/>
                  <w:sz w:val="20"/>
                  <w:szCs w:val="20"/>
                </w:rPr>
                <w:t>guidelines</w:t>
              </w:r>
            </w:hyperlink>
            <w:r w:rsidR="00FF19B0">
              <w:rPr>
                <w:b w:val="0"/>
                <w:bCs w:val="0"/>
                <w:kern w:val="28"/>
                <w:sz w:val="20"/>
                <w:szCs w:val="20"/>
              </w:rPr>
              <w:t xml:space="preserve"> </w:t>
            </w:r>
            <w:r>
              <w:rPr>
                <w:b w:val="0"/>
                <w:bCs w:val="0"/>
                <w:kern w:val="28"/>
                <w:sz w:val="20"/>
                <w:szCs w:val="20"/>
              </w:rPr>
              <w:t>to bring them in line with NICE’s future ambitions and consolidated brand strategy.</w:t>
            </w:r>
          </w:p>
          <w:p w14:paraId="22B1ED27" w14:textId="77777777" w:rsidR="004C396E" w:rsidRDefault="002F7CE2" w:rsidP="00E716F2">
            <w:pPr>
              <w:pStyle w:val="Heading1"/>
              <w:rPr>
                <w:b w:val="0"/>
                <w:bCs w:val="0"/>
                <w:kern w:val="28"/>
                <w:sz w:val="20"/>
                <w:szCs w:val="20"/>
              </w:rPr>
            </w:pPr>
            <w:r w:rsidRPr="002F7CE2">
              <w:rPr>
                <w:b w:val="0"/>
                <w:bCs w:val="0"/>
                <w:kern w:val="28"/>
                <w:sz w:val="20"/>
                <w:szCs w:val="20"/>
              </w:rPr>
              <w:t>As part of our new communications strategy</w:t>
            </w:r>
            <w:r>
              <w:rPr>
                <w:b w:val="0"/>
                <w:bCs w:val="0"/>
                <w:kern w:val="28"/>
                <w:sz w:val="20"/>
                <w:szCs w:val="20"/>
              </w:rPr>
              <w:t>,</w:t>
            </w:r>
            <w:r w:rsidRPr="002F7CE2">
              <w:rPr>
                <w:b w:val="0"/>
                <w:bCs w:val="0"/>
                <w:kern w:val="28"/>
                <w:sz w:val="20"/>
                <w:szCs w:val="20"/>
              </w:rPr>
              <w:t xml:space="preserve"> we plan to take a more proactive approach to raising the profile of the NICE brand among priority audiences</w:t>
            </w:r>
            <w:r>
              <w:rPr>
                <w:b w:val="0"/>
                <w:bCs w:val="0"/>
                <w:kern w:val="28"/>
                <w:sz w:val="20"/>
                <w:szCs w:val="20"/>
              </w:rPr>
              <w:t>. We’d therefore like to pilot the application of a brand marketing and communications campaign in March/April 2022.</w:t>
            </w:r>
            <w:r w:rsidR="00E716F2">
              <w:rPr>
                <w:b w:val="0"/>
                <w:bCs w:val="0"/>
                <w:kern w:val="28"/>
                <w:sz w:val="20"/>
                <w:szCs w:val="20"/>
              </w:rPr>
              <w:t xml:space="preserve"> </w:t>
            </w:r>
          </w:p>
          <w:p w14:paraId="64FD53F9" w14:textId="6FFDE503" w:rsidR="00E716F2" w:rsidRDefault="00E716F2" w:rsidP="00E716F2">
            <w:pPr>
              <w:pStyle w:val="Heading1"/>
              <w:rPr>
                <w:b w:val="0"/>
                <w:bCs w:val="0"/>
                <w:kern w:val="28"/>
                <w:sz w:val="20"/>
                <w:szCs w:val="20"/>
              </w:rPr>
            </w:pPr>
            <w:r w:rsidRPr="00E716F2">
              <w:rPr>
                <w:b w:val="0"/>
                <w:bCs w:val="0"/>
                <w:kern w:val="28"/>
                <w:sz w:val="20"/>
                <w:szCs w:val="20"/>
              </w:rPr>
              <w:t>For this first pilot, we</w:t>
            </w:r>
            <w:r w:rsidR="004C396E">
              <w:rPr>
                <w:b w:val="0"/>
                <w:bCs w:val="0"/>
                <w:kern w:val="28"/>
                <w:sz w:val="20"/>
                <w:szCs w:val="20"/>
              </w:rPr>
              <w:t xml:space="preserve">’d like to </w:t>
            </w:r>
            <w:r w:rsidRPr="00E716F2">
              <w:rPr>
                <w:b w:val="0"/>
                <w:bCs w:val="0"/>
                <w:kern w:val="28"/>
                <w:sz w:val="20"/>
                <w:szCs w:val="20"/>
              </w:rPr>
              <w:t>focus on</w:t>
            </w:r>
            <w:r>
              <w:rPr>
                <w:b w:val="0"/>
                <w:bCs w:val="0"/>
                <w:kern w:val="28"/>
                <w:sz w:val="20"/>
                <w:szCs w:val="20"/>
              </w:rPr>
              <w:t xml:space="preserve"> </w:t>
            </w:r>
            <w:r w:rsidR="0040435C">
              <w:rPr>
                <w:b w:val="0"/>
                <w:bCs w:val="0"/>
                <w:kern w:val="28"/>
                <w:sz w:val="20"/>
                <w:szCs w:val="20"/>
              </w:rPr>
              <w:t>how NICE makes decisions</w:t>
            </w:r>
            <w:r>
              <w:rPr>
                <w:b w:val="0"/>
                <w:bCs w:val="0"/>
                <w:kern w:val="28"/>
                <w:sz w:val="20"/>
                <w:szCs w:val="20"/>
              </w:rPr>
              <w:t xml:space="preserve">. </w:t>
            </w:r>
            <w:r w:rsidR="0040435C">
              <w:rPr>
                <w:b w:val="0"/>
                <w:bCs w:val="0"/>
                <w:kern w:val="28"/>
                <w:sz w:val="20"/>
                <w:szCs w:val="20"/>
              </w:rPr>
              <w:t>This will involve explaining how our committees work. These groups are m</w:t>
            </w:r>
            <w:r>
              <w:rPr>
                <w:b w:val="0"/>
                <w:bCs w:val="0"/>
                <w:kern w:val="28"/>
                <w:sz w:val="20"/>
                <w:szCs w:val="20"/>
              </w:rPr>
              <w:t xml:space="preserve">ade up of a range of clinical experts, public, patients and stakeholder organisation </w:t>
            </w:r>
            <w:r w:rsidR="00221168">
              <w:rPr>
                <w:b w:val="0"/>
                <w:bCs w:val="0"/>
                <w:kern w:val="28"/>
                <w:sz w:val="20"/>
                <w:szCs w:val="20"/>
              </w:rPr>
              <w:t>representatives. Our</w:t>
            </w:r>
            <w:r>
              <w:rPr>
                <w:b w:val="0"/>
                <w:bCs w:val="0"/>
                <w:kern w:val="28"/>
                <w:sz w:val="20"/>
                <w:szCs w:val="20"/>
              </w:rPr>
              <w:t xml:space="preserve"> committees are fundamental to the effective functioning of NICE. Committees review the collated evidence and health economics analyses for all technologies </w:t>
            </w:r>
            <w:r w:rsidR="004C396E">
              <w:rPr>
                <w:b w:val="0"/>
                <w:bCs w:val="0"/>
                <w:kern w:val="28"/>
                <w:sz w:val="20"/>
                <w:szCs w:val="20"/>
              </w:rPr>
              <w:t>submitted to NICE for review</w:t>
            </w:r>
            <w:r>
              <w:rPr>
                <w:b w:val="0"/>
                <w:bCs w:val="0"/>
                <w:kern w:val="28"/>
                <w:sz w:val="20"/>
                <w:szCs w:val="20"/>
              </w:rPr>
              <w:t xml:space="preserve">. They </w:t>
            </w:r>
            <w:r w:rsidR="004C396E">
              <w:rPr>
                <w:b w:val="0"/>
                <w:bCs w:val="0"/>
                <w:kern w:val="28"/>
                <w:sz w:val="20"/>
                <w:szCs w:val="20"/>
              </w:rPr>
              <w:t>decide</w:t>
            </w:r>
            <w:r>
              <w:rPr>
                <w:b w:val="0"/>
                <w:bCs w:val="0"/>
                <w:kern w:val="28"/>
                <w:sz w:val="20"/>
                <w:szCs w:val="20"/>
              </w:rPr>
              <w:t xml:space="preserve"> whether NICE recommends a technology for use within the health and social care system</w:t>
            </w:r>
            <w:r w:rsidR="004C396E">
              <w:rPr>
                <w:b w:val="0"/>
                <w:bCs w:val="0"/>
                <w:kern w:val="28"/>
                <w:sz w:val="20"/>
                <w:szCs w:val="20"/>
              </w:rPr>
              <w:t xml:space="preserve"> or not.</w:t>
            </w:r>
          </w:p>
          <w:p w14:paraId="44A952F4" w14:textId="7F783B77" w:rsidR="00E716F2" w:rsidRPr="00E716F2" w:rsidRDefault="004C396E" w:rsidP="004C396E">
            <w:pPr>
              <w:pStyle w:val="Paragraph"/>
              <w:numPr>
                <w:ilvl w:val="0"/>
                <w:numId w:val="0"/>
              </w:numPr>
              <w:spacing w:line="240" w:lineRule="auto"/>
            </w:pPr>
            <w:r w:rsidRPr="00E716F2">
              <w:rPr>
                <w:kern w:val="28"/>
                <w:sz w:val="20"/>
                <w:szCs w:val="20"/>
              </w:rPr>
              <w:t>Insight suggests our audience</w:t>
            </w:r>
            <w:r>
              <w:rPr>
                <w:kern w:val="28"/>
                <w:sz w:val="20"/>
                <w:szCs w:val="20"/>
              </w:rPr>
              <w:t>s</w:t>
            </w:r>
            <w:r w:rsidRPr="00E716F2">
              <w:rPr>
                <w:kern w:val="28"/>
                <w:sz w:val="20"/>
                <w:szCs w:val="20"/>
              </w:rPr>
              <w:t xml:space="preserve"> are eager to understand more about how NICE works</w:t>
            </w:r>
            <w:r>
              <w:rPr>
                <w:kern w:val="28"/>
                <w:sz w:val="20"/>
                <w:szCs w:val="20"/>
              </w:rPr>
              <w:t xml:space="preserve"> and</w:t>
            </w:r>
            <w:r w:rsidRPr="004C396E">
              <w:rPr>
                <w:kern w:val="28"/>
                <w:sz w:val="20"/>
                <w:szCs w:val="20"/>
              </w:rPr>
              <w:t xml:space="preserve"> </w:t>
            </w:r>
            <w:r>
              <w:rPr>
                <w:kern w:val="28"/>
                <w:sz w:val="20"/>
                <w:szCs w:val="20"/>
              </w:rPr>
              <w:t>f</w:t>
            </w:r>
            <w:r w:rsidR="00E716F2" w:rsidRPr="004C396E">
              <w:rPr>
                <w:kern w:val="28"/>
                <w:sz w:val="20"/>
                <w:szCs w:val="20"/>
              </w:rPr>
              <w:t xml:space="preserve">rom a business perspective, we have </w:t>
            </w:r>
            <w:r w:rsidRPr="004C396E">
              <w:rPr>
                <w:kern w:val="28"/>
                <w:sz w:val="20"/>
                <w:szCs w:val="20"/>
              </w:rPr>
              <w:t>several</w:t>
            </w:r>
            <w:r w:rsidR="00E716F2" w:rsidRPr="004C396E">
              <w:rPr>
                <w:kern w:val="28"/>
                <w:sz w:val="20"/>
                <w:szCs w:val="20"/>
              </w:rPr>
              <w:t xml:space="preserve"> outstanding committee member vacancies that teams are struggling to fill</w:t>
            </w:r>
            <w:r w:rsidR="008118BD">
              <w:rPr>
                <w:kern w:val="28"/>
                <w:sz w:val="20"/>
                <w:szCs w:val="20"/>
              </w:rPr>
              <w:t xml:space="preserve"> (further insight to be provided prior to project commencement)</w:t>
            </w:r>
            <w:r w:rsidR="00E716F2" w:rsidRPr="004C396E">
              <w:rPr>
                <w:kern w:val="28"/>
                <w:sz w:val="20"/>
                <w:szCs w:val="20"/>
              </w:rPr>
              <w:t xml:space="preserve">. </w:t>
            </w:r>
            <w:r w:rsidRPr="004C396E">
              <w:rPr>
                <w:kern w:val="28"/>
                <w:sz w:val="20"/>
                <w:szCs w:val="20"/>
              </w:rPr>
              <w:t xml:space="preserve">Our ambition is to use a brand campaign to help </w:t>
            </w:r>
            <w:r w:rsidR="0040435C">
              <w:rPr>
                <w:kern w:val="28"/>
                <w:sz w:val="20"/>
                <w:szCs w:val="20"/>
              </w:rPr>
              <w:t xml:space="preserve">deepen engagement with our work, and potentially </w:t>
            </w:r>
            <w:r>
              <w:rPr>
                <w:kern w:val="28"/>
                <w:sz w:val="20"/>
                <w:szCs w:val="20"/>
              </w:rPr>
              <w:t>increase</w:t>
            </w:r>
            <w:r w:rsidRPr="004C396E">
              <w:rPr>
                <w:kern w:val="28"/>
                <w:sz w:val="20"/>
                <w:szCs w:val="20"/>
              </w:rPr>
              <w:t xml:space="preserve"> applications to committee vacancies</w:t>
            </w:r>
            <w:r w:rsidR="0040435C">
              <w:rPr>
                <w:kern w:val="28"/>
                <w:sz w:val="20"/>
                <w:szCs w:val="20"/>
              </w:rPr>
              <w:t xml:space="preserve"> (secondary objective).</w:t>
            </w:r>
          </w:p>
        </w:tc>
      </w:tr>
      <w:tr w:rsidR="00FF19B0" w14:paraId="7F7C0806" w14:textId="77777777" w:rsidTr="00EC4410">
        <w:tc>
          <w:tcPr>
            <w:tcW w:w="1848" w:type="dxa"/>
          </w:tcPr>
          <w:p w14:paraId="7C27F569" w14:textId="1CCBA4FA" w:rsidR="00FF19B0" w:rsidRPr="004C396E" w:rsidRDefault="00FF19B0" w:rsidP="004C396E">
            <w:pPr>
              <w:pStyle w:val="Heading1"/>
              <w:spacing w:before="120"/>
              <w:rPr>
                <w:b w:val="0"/>
                <w:bCs w:val="0"/>
                <w:kern w:val="28"/>
                <w:sz w:val="20"/>
                <w:szCs w:val="20"/>
              </w:rPr>
            </w:pPr>
            <w:r w:rsidRPr="00282DBD">
              <w:rPr>
                <w:sz w:val="24"/>
                <w:szCs w:val="28"/>
              </w:rPr>
              <w:lastRenderedPageBreak/>
              <w:t>Objectives</w:t>
            </w:r>
          </w:p>
        </w:tc>
        <w:tc>
          <w:tcPr>
            <w:tcW w:w="8222" w:type="dxa"/>
          </w:tcPr>
          <w:p w14:paraId="3D9FDADA" w14:textId="0CE6D5B4" w:rsidR="00376088" w:rsidRPr="004C396E" w:rsidRDefault="00376088" w:rsidP="004C396E">
            <w:pPr>
              <w:pStyle w:val="Heading1"/>
              <w:spacing w:before="120"/>
              <w:rPr>
                <w:kern w:val="28"/>
                <w:sz w:val="20"/>
                <w:szCs w:val="20"/>
              </w:rPr>
            </w:pPr>
            <w:r w:rsidRPr="004C396E">
              <w:rPr>
                <w:kern w:val="28"/>
                <w:sz w:val="20"/>
                <w:szCs w:val="20"/>
              </w:rPr>
              <w:t>Brand</w:t>
            </w:r>
            <w:r w:rsidR="0040435C">
              <w:rPr>
                <w:kern w:val="28"/>
                <w:sz w:val="20"/>
                <w:szCs w:val="20"/>
              </w:rPr>
              <w:t xml:space="preserve"> (primary)</w:t>
            </w:r>
            <w:r w:rsidRPr="004C396E">
              <w:rPr>
                <w:kern w:val="28"/>
                <w:sz w:val="20"/>
                <w:szCs w:val="20"/>
              </w:rPr>
              <w:t>:</w:t>
            </w:r>
          </w:p>
          <w:p w14:paraId="7ED465B9" w14:textId="7A478F89" w:rsidR="0040435C" w:rsidRDefault="002F7CE2" w:rsidP="0006183F">
            <w:pPr>
              <w:pStyle w:val="Heading1"/>
              <w:numPr>
                <w:ilvl w:val="0"/>
                <w:numId w:val="4"/>
              </w:numPr>
              <w:spacing w:before="120"/>
              <w:ind w:left="318" w:hanging="318"/>
              <w:rPr>
                <w:b w:val="0"/>
                <w:bCs w:val="0"/>
                <w:kern w:val="28"/>
                <w:sz w:val="20"/>
                <w:szCs w:val="20"/>
              </w:rPr>
            </w:pPr>
            <w:r>
              <w:rPr>
                <w:b w:val="0"/>
                <w:bCs w:val="0"/>
                <w:kern w:val="28"/>
                <w:sz w:val="20"/>
                <w:szCs w:val="20"/>
              </w:rPr>
              <w:t xml:space="preserve">To </w:t>
            </w:r>
            <w:r w:rsidRPr="0006183F">
              <w:rPr>
                <w:b w:val="0"/>
                <w:bCs w:val="0"/>
                <w:kern w:val="28"/>
                <w:sz w:val="20"/>
                <w:szCs w:val="20"/>
                <w:u w:val="single"/>
              </w:rPr>
              <w:t>raise awareness</w:t>
            </w:r>
            <w:r>
              <w:rPr>
                <w:b w:val="0"/>
                <w:bCs w:val="0"/>
                <w:kern w:val="28"/>
                <w:sz w:val="20"/>
                <w:szCs w:val="20"/>
              </w:rPr>
              <w:t xml:space="preserve"> of what NICE does, </w:t>
            </w:r>
            <w:r w:rsidR="0040435C">
              <w:rPr>
                <w:b w:val="0"/>
                <w:bCs w:val="0"/>
                <w:kern w:val="28"/>
                <w:sz w:val="20"/>
                <w:szCs w:val="20"/>
              </w:rPr>
              <w:t xml:space="preserve">how we make decisions and </w:t>
            </w:r>
            <w:r w:rsidR="0006183F">
              <w:rPr>
                <w:b w:val="0"/>
                <w:bCs w:val="0"/>
                <w:kern w:val="28"/>
                <w:sz w:val="20"/>
                <w:szCs w:val="20"/>
              </w:rPr>
              <w:t>the role of NICE committees and their members</w:t>
            </w:r>
            <w:r w:rsidR="0040435C">
              <w:rPr>
                <w:b w:val="0"/>
                <w:bCs w:val="0"/>
                <w:kern w:val="28"/>
                <w:sz w:val="20"/>
                <w:szCs w:val="20"/>
              </w:rPr>
              <w:t xml:space="preserve"> within that process. </w:t>
            </w:r>
          </w:p>
          <w:p w14:paraId="482EC33D" w14:textId="5426FD5A" w:rsidR="0006183F" w:rsidRPr="0040435C" w:rsidRDefault="0006183F" w:rsidP="0040435C">
            <w:pPr>
              <w:pStyle w:val="Heading1"/>
              <w:numPr>
                <w:ilvl w:val="0"/>
                <w:numId w:val="4"/>
              </w:numPr>
              <w:spacing w:before="120"/>
              <w:ind w:left="318" w:hanging="318"/>
              <w:rPr>
                <w:b w:val="0"/>
                <w:bCs w:val="0"/>
                <w:kern w:val="28"/>
                <w:sz w:val="20"/>
                <w:szCs w:val="20"/>
              </w:rPr>
            </w:pPr>
            <w:r>
              <w:rPr>
                <w:b w:val="0"/>
                <w:bCs w:val="0"/>
                <w:kern w:val="28"/>
                <w:sz w:val="20"/>
                <w:szCs w:val="20"/>
              </w:rPr>
              <w:t xml:space="preserve">To </w:t>
            </w:r>
            <w:r w:rsidRPr="0006183F">
              <w:rPr>
                <w:b w:val="0"/>
                <w:bCs w:val="0"/>
                <w:kern w:val="28"/>
                <w:sz w:val="20"/>
                <w:szCs w:val="20"/>
                <w:u w:val="single"/>
              </w:rPr>
              <w:t>increase understanding</w:t>
            </w:r>
            <w:r>
              <w:rPr>
                <w:b w:val="0"/>
                <w:bCs w:val="0"/>
                <w:kern w:val="28"/>
                <w:sz w:val="20"/>
                <w:szCs w:val="20"/>
              </w:rPr>
              <w:t xml:space="preserve"> of the role and commitment required from NICE committee members </w:t>
            </w:r>
            <w:r w:rsidR="0040435C">
              <w:rPr>
                <w:b w:val="0"/>
                <w:bCs w:val="0"/>
                <w:kern w:val="28"/>
                <w:sz w:val="20"/>
                <w:szCs w:val="20"/>
              </w:rPr>
              <w:t>and the value they offer to NICE and the wider health and social care system</w:t>
            </w:r>
            <w:r w:rsidR="00FD4192">
              <w:rPr>
                <w:b w:val="0"/>
                <w:bCs w:val="0"/>
                <w:kern w:val="28"/>
                <w:sz w:val="20"/>
                <w:szCs w:val="20"/>
              </w:rPr>
              <w:t>.</w:t>
            </w:r>
          </w:p>
          <w:p w14:paraId="2E9AABE1" w14:textId="46E008DA" w:rsidR="00376088" w:rsidRDefault="00376088" w:rsidP="004C396E">
            <w:pPr>
              <w:pStyle w:val="Heading1"/>
              <w:numPr>
                <w:ilvl w:val="0"/>
                <w:numId w:val="4"/>
              </w:numPr>
              <w:spacing w:before="120"/>
              <w:ind w:left="318" w:hanging="318"/>
              <w:rPr>
                <w:b w:val="0"/>
                <w:bCs w:val="0"/>
                <w:kern w:val="28"/>
                <w:sz w:val="20"/>
                <w:szCs w:val="20"/>
              </w:rPr>
            </w:pPr>
            <w:r>
              <w:rPr>
                <w:b w:val="0"/>
                <w:bCs w:val="0"/>
                <w:kern w:val="28"/>
                <w:sz w:val="20"/>
                <w:szCs w:val="20"/>
              </w:rPr>
              <w:t xml:space="preserve">To increase </w:t>
            </w:r>
            <w:r w:rsidRPr="004C396E">
              <w:rPr>
                <w:b w:val="0"/>
                <w:bCs w:val="0"/>
                <w:kern w:val="28"/>
                <w:sz w:val="20"/>
                <w:szCs w:val="20"/>
              </w:rPr>
              <w:t>positive perceptions</w:t>
            </w:r>
            <w:r>
              <w:rPr>
                <w:b w:val="0"/>
                <w:bCs w:val="0"/>
                <w:kern w:val="28"/>
                <w:sz w:val="20"/>
                <w:szCs w:val="20"/>
              </w:rPr>
              <w:t xml:space="preserve"> of NICE and its </w:t>
            </w:r>
            <w:r w:rsidR="00FD4192">
              <w:rPr>
                <w:b w:val="0"/>
                <w:bCs w:val="0"/>
                <w:kern w:val="28"/>
                <w:sz w:val="20"/>
                <w:szCs w:val="20"/>
              </w:rPr>
              <w:t xml:space="preserve">crucial </w:t>
            </w:r>
            <w:r>
              <w:rPr>
                <w:b w:val="0"/>
                <w:bCs w:val="0"/>
                <w:kern w:val="28"/>
                <w:sz w:val="20"/>
                <w:szCs w:val="20"/>
              </w:rPr>
              <w:t>role in the health and care system</w:t>
            </w:r>
            <w:r w:rsidR="00FD4192">
              <w:rPr>
                <w:b w:val="0"/>
                <w:bCs w:val="0"/>
                <w:kern w:val="28"/>
                <w:sz w:val="20"/>
                <w:szCs w:val="20"/>
              </w:rPr>
              <w:t>.</w:t>
            </w:r>
          </w:p>
          <w:p w14:paraId="69606F4B" w14:textId="353C0651" w:rsidR="00376088" w:rsidRPr="004C396E" w:rsidRDefault="00376088" w:rsidP="004C396E">
            <w:pPr>
              <w:pStyle w:val="Heading1"/>
              <w:spacing w:before="120"/>
              <w:rPr>
                <w:kern w:val="28"/>
                <w:sz w:val="20"/>
                <w:szCs w:val="20"/>
              </w:rPr>
            </w:pPr>
            <w:r w:rsidRPr="004C396E">
              <w:rPr>
                <w:kern w:val="28"/>
                <w:sz w:val="20"/>
                <w:szCs w:val="20"/>
              </w:rPr>
              <w:t>Response</w:t>
            </w:r>
            <w:r w:rsidR="0040435C">
              <w:rPr>
                <w:kern w:val="28"/>
                <w:sz w:val="20"/>
                <w:szCs w:val="20"/>
              </w:rPr>
              <w:t xml:space="preserve"> (secondary)</w:t>
            </w:r>
            <w:r w:rsidRPr="004C396E">
              <w:rPr>
                <w:kern w:val="28"/>
                <w:sz w:val="20"/>
                <w:szCs w:val="20"/>
              </w:rPr>
              <w:t xml:space="preserve">: </w:t>
            </w:r>
          </w:p>
          <w:p w14:paraId="23FEC298" w14:textId="1C96E564" w:rsidR="00376088" w:rsidRPr="004C396E" w:rsidRDefault="00376088" w:rsidP="004C396E">
            <w:pPr>
              <w:pStyle w:val="Heading1"/>
              <w:numPr>
                <w:ilvl w:val="0"/>
                <w:numId w:val="4"/>
              </w:numPr>
              <w:spacing w:before="120"/>
              <w:ind w:left="318" w:hanging="318"/>
              <w:rPr>
                <w:b w:val="0"/>
                <w:bCs w:val="0"/>
                <w:kern w:val="28"/>
                <w:sz w:val="20"/>
                <w:szCs w:val="20"/>
              </w:rPr>
            </w:pPr>
            <w:r w:rsidRPr="00376088">
              <w:rPr>
                <w:b w:val="0"/>
                <w:bCs w:val="0"/>
                <w:kern w:val="28"/>
                <w:sz w:val="20"/>
                <w:szCs w:val="20"/>
              </w:rPr>
              <w:t xml:space="preserve">To </w:t>
            </w:r>
            <w:r>
              <w:rPr>
                <w:b w:val="0"/>
                <w:bCs w:val="0"/>
                <w:kern w:val="28"/>
                <w:sz w:val="20"/>
                <w:szCs w:val="20"/>
              </w:rPr>
              <w:t>i</w:t>
            </w:r>
            <w:r w:rsidRPr="00376088">
              <w:rPr>
                <w:b w:val="0"/>
                <w:bCs w:val="0"/>
                <w:kern w:val="28"/>
                <w:sz w:val="20"/>
                <w:szCs w:val="20"/>
              </w:rPr>
              <w:t>ncrease applications to NICE committee vacancies</w:t>
            </w:r>
            <w:r w:rsidR="00FD4192">
              <w:rPr>
                <w:b w:val="0"/>
                <w:bCs w:val="0"/>
                <w:kern w:val="28"/>
                <w:sz w:val="20"/>
                <w:szCs w:val="20"/>
              </w:rPr>
              <w:t>.</w:t>
            </w:r>
            <w:r w:rsidRPr="004C396E">
              <w:rPr>
                <w:b w:val="0"/>
                <w:bCs w:val="0"/>
                <w:kern w:val="28"/>
                <w:sz w:val="20"/>
                <w:szCs w:val="20"/>
              </w:rPr>
              <w:t xml:space="preserve"> </w:t>
            </w:r>
          </w:p>
        </w:tc>
      </w:tr>
      <w:tr w:rsidR="00FF19B0" w:rsidRPr="00453CBD" w14:paraId="0462E765" w14:textId="77777777" w:rsidTr="00EC4410">
        <w:trPr>
          <w:trHeight w:val="4101"/>
        </w:trPr>
        <w:tc>
          <w:tcPr>
            <w:tcW w:w="1848" w:type="dxa"/>
          </w:tcPr>
          <w:p w14:paraId="544CC0F8" w14:textId="795A4688" w:rsidR="00FF19B0" w:rsidRPr="00DE581B" w:rsidRDefault="00FF19B0" w:rsidP="00FF19B0">
            <w:pPr>
              <w:pStyle w:val="Heading1"/>
              <w:rPr>
                <w:sz w:val="24"/>
                <w:szCs w:val="28"/>
              </w:rPr>
            </w:pPr>
            <w:r w:rsidRPr="00DE581B">
              <w:rPr>
                <w:sz w:val="24"/>
                <w:szCs w:val="28"/>
              </w:rPr>
              <w:lastRenderedPageBreak/>
              <w:t>Target audience</w:t>
            </w:r>
          </w:p>
        </w:tc>
        <w:tc>
          <w:tcPr>
            <w:tcW w:w="8222" w:type="dxa"/>
          </w:tcPr>
          <w:p w14:paraId="7410220D" w14:textId="6AD3F6B6" w:rsidR="001612B2" w:rsidRPr="00F81776" w:rsidRDefault="001612B2" w:rsidP="001612B2">
            <w:pPr>
              <w:pStyle w:val="Heading1"/>
              <w:rPr>
                <w:kern w:val="28"/>
                <w:sz w:val="20"/>
                <w:szCs w:val="20"/>
                <w:u w:val="single"/>
              </w:rPr>
            </w:pPr>
            <w:r w:rsidRPr="00F81776">
              <w:rPr>
                <w:kern w:val="28"/>
                <w:sz w:val="20"/>
                <w:szCs w:val="20"/>
                <w:u w:val="single"/>
              </w:rPr>
              <w:t>Priority audiences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4285"/>
              <w:gridCol w:w="3117"/>
            </w:tblGrid>
            <w:tr w:rsidR="007E70BE" w14:paraId="0C17F1F9" w14:textId="77777777" w:rsidTr="00D20E9A">
              <w:trPr>
                <w:trHeight w:val="2070"/>
              </w:trPr>
              <w:tc>
                <w:tcPr>
                  <w:tcW w:w="4285" w:type="dxa"/>
                </w:tcPr>
                <w:p w14:paraId="21A8817C" w14:textId="5DF8B020" w:rsidR="007E70BE" w:rsidRDefault="007E70BE" w:rsidP="00D20E9A">
                  <w:pPr>
                    <w:pStyle w:val="Heading1"/>
                    <w:spacing w:before="0" w:after="0"/>
                    <w:rPr>
                      <w:b w:val="0"/>
                      <w:bCs w:val="0"/>
                      <w:kern w:val="28"/>
                      <w:sz w:val="20"/>
                      <w:szCs w:val="20"/>
                    </w:rPr>
                  </w:pPr>
                  <w:r>
                    <w:rPr>
                      <w:kern w:val="28"/>
                      <w:sz w:val="20"/>
                      <w:szCs w:val="20"/>
                    </w:rPr>
                    <w:t>Stakeholder organisations</w:t>
                  </w:r>
                </w:p>
                <w:p w14:paraId="01231169" w14:textId="7A8E0D83" w:rsidR="007E70BE" w:rsidRDefault="007E70BE" w:rsidP="00D20E9A">
                  <w:pPr>
                    <w:pStyle w:val="Paragraph"/>
                    <w:numPr>
                      <w:ilvl w:val="0"/>
                      <w:numId w:val="4"/>
                    </w:numPr>
                    <w:spacing w:line="240" w:lineRule="auto"/>
                    <w:rPr>
                      <w:kern w:val="28"/>
                      <w:sz w:val="20"/>
                      <w:szCs w:val="20"/>
                    </w:rPr>
                  </w:pPr>
                  <w:r w:rsidRPr="00D20E9A">
                    <w:rPr>
                      <w:kern w:val="28"/>
                      <w:sz w:val="20"/>
                      <w:szCs w:val="20"/>
                    </w:rPr>
                    <w:t>Professional bodies, royal colleges and membership organisations (e.g. BASW, RCN, RCGP, SWE, GMC, AHSNs, AAC, ABPI, ABHI, EMIG,</w:t>
                  </w:r>
                  <w:r w:rsidRPr="007E70BE">
                    <w:rPr>
                      <w:kern w:val="28"/>
                      <w:sz w:val="20"/>
                      <w:szCs w:val="20"/>
                    </w:rPr>
                    <w:t xml:space="preserve"> OLS)</w:t>
                  </w:r>
                </w:p>
                <w:p w14:paraId="1B43F595" w14:textId="2889B60F" w:rsidR="007E70BE" w:rsidRPr="00C60ABC" w:rsidRDefault="00C60ABC" w:rsidP="00D20E9A">
                  <w:pPr>
                    <w:pStyle w:val="Paragraph"/>
                    <w:numPr>
                      <w:ilvl w:val="0"/>
                      <w:numId w:val="4"/>
                    </w:numPr>
                    <w:spacing w:line="240" w:lineRule="auto"/>
                    <w:rPr>
                      <w:kern w:val="28"/>
                      <w:sz w:val="20"/>
                      <w:szCs w:val="20"/>
                    </w:rPr>
                  </w:pPr>
                  <w:r w:rsidRPr="00C60ABC">
                    <w:rPr>
                      <w:kern w:val="28"/>
                      <w:sz w:val="20"/>
                      <w:szCs w:val="20"/>
                    </w:rPr>
                    <w:t>Charities and patient organisations</w:t>
                  </w:r>
                </w:p>
              </w:tc>
              <w:tc>
                <w:tcPr>
                  <w:tcW w:w="3117" w:type="dxa"/>
                </w:tcPr>
                <w:p w14:paraId="19311C50" w14:textId="26D60F0B" w:rsidR="007E70BE" w:rsidRPr="00C60ABC" w:rsidRDefault="007E70BE" w:rsidP="00D20E9A">
                  <w:pPr>
                    <w:pStyle w:val="Paragraph"/>
                    <w:numPr>
                      <w:ilvl w:val="0"/>
                      <w:numId w:val="0"/>
                    </w:numPr>
                    <w:spacing w:line="240" w:lineRule="auto"/>
                    <w:ind w:left="229"/>
                    <w:rPr>
                      <w:kern w:val="28"/>
                      <w:sz w:val="20"/>
                      <w:szCs w:val="20"/>
                    </w:rPr>
                  </w:pPr>
                  <w:r w:rsidRPr="007E70BE">
                    <w:rPr>
                      <w:kern w:val="28"/>
                      <w:sz w:val="20"/>
                      <w:szCs w:val="20"/>
                    </w:rPr>
                    <w:t>Primarily, these audiences support, advocate or contribute to NICE’s work</w:t>
                  </w:r>
                  <w:r>
                    <w:rPr>
                      <w:kern w:val="28"/>
                      <w:sz w:val="20"/>
                      <w:szCs w:val="20"/>
                    </w:rPr>
                    <w:t xml:space="preserve"> (e.g. through guideline consultations</w:t>
                  </w:r>
                  <w:r w:rsidR="00C60ABC">
                    <w:rPr>
                      <w:kern w:val="28"/>
                      <w:sz w:val="20"/>
                      <w:szCs w:val="20"/>
                    </w:rPr>
                    <w:t xml:space="preserve"> or strategic projects).</w:t>
                  </w:r>
                </w:p>
              </w:tc>
            </w:tr>
            <w:tr w:rsidR="007E70BE" w14:paraId="41849508" w14:textId="77777777" w:rsidTr="00D20E9A">
              <w:trPr>
                <w:trHeight w:val="1647"/>
              </w:trPr>
              <w:tc>
                <w:tcPr>
                  <w:tcW w:w="4285" w:type="dxa"/>
                </w:tcPr>
                <w:p w14:paraId="13B26CBB" w14:textId="630ABD81" w:rsidR="007E70BE" w:rsidRDefault="007E70BE" w:rsidP="00D20E9A">
                  <w:pPr>
                    <w:pStyle w:val="Heading1"/>
                    <w:spacing w:before="0" w:after="0"/>
                    <w:rPr>
                      <w:kern w:val="28"/>
                      <w:sz w:val="20"/>
                      <w:szCs w:val="20"/>
                    </w:rPr>
                  </w:pPr>
                  <w:r>
                    <w:rPr>
                      <w:kern w:val="28"/>
                      <w:sz w:val="20"/>
                      <w:szCs w:val="20"/>
                    </w:rPr>
                    <w:t>Health and social care</w:t>
                  </w:r>
                </w:p>
                <w:p w14:paraId="0DE0C271" w14:textId="77777777" w:rsidR="007E70BE" w:rsidRPr="007E70BE" w:rsidRDefault="007E70BE" w:rsidP="00D20E9A">
                  <w:pPr>
                    <w:pStyle w:val="Paragraph"/>
                    <w:numPr>
                      <w:ilvl w:val="0"/>
                      <w:numId w:val="4"/>
                    </w:numPr>
                    <w:spacing w:line="240" w:lineRule="auto"/>
                    <w:rPr>
                      <w:kern w:val="28"/>
                      <w:sz w:val="20"/>
                      <w:szCs w:val="20"/>
                    </w:rPr>
                  </w:pPr>
                  <w:r w:rsidRPr="007E70BE">
                    <w:rPr>
                      <w:kern w:val="28"/>
                      <w:sz w:val="20"/>
                      <w:szCs w:val="20"/>
                    </w:rPr>
                    <w:t xml:space="preserve">Health and social care practitioners </w:t>
                  </w:r>
                </w:p>
                <w:p w14:paraId="3A39C573" w14:textId="3383AFC0" w:rsidR="007E70BE" w:rsidRPr="00D20E9A" w:rsidRDefault="00F81776" w:rsidP="00D20E9A">
                  <w:pPr>
                    <w:pStyle w:val="Paragraph"/>
                    <w:numPr>
                      <w:ilvl w:val="0"/>
                      <w:numId w:val="4"/>
                    </w:numPr>
                    <w:spacing w:line="240" w:lineRule="auto"/>
                    <w:rPr>
                      <w:kern w:val="28"/>
                      <w:sz w:val="20"/>
                      <w:szCs w:val="20"/>
                    </w:rPr>
                  </w:pPr>
                  <w:r w:rsidRPr="00F81776">
                    <w:rPr>
                      <w:kern w:val="28"/>
                      <w:sz w:val="20"/>
                      <w:szCs w:val="20"/>
                    </w:rPr>
                    <w:t>Providers (e.g. NHS Trusts, independent providers, social care)</w:t>
                  </w:r>
                </w:p>
              </w:tc>
              <w:tc>
                <w:tcPr>
                  <w:tcW w:w="3117" w:type="dxa"/>
                  <w:vMerge w:val="restart"/>
                </w:tcPr>
                <w:p w14:paraId="676DDE66" w14:textId="384602A6" w:rsidR="007E70BE" w:rsidRPr="007E70BE" w:rsidRDefault="007E70BE" w:rsidP="00D20E9A">
                  <w:pPr>
                    <w:pStyle w:val="Paragraph"/>
                    <w:numPr>
                      <w:ilvl w:val="0"/>
                      <w:numId w:val="0"/>
                    </w:numPr>
                    <w:spacing w:line="240" w:lineRule="auto"/>
                    <w:ind w:left="229"/>
                    <w:rPr>
                      <w:kern w:val="28"/>
                      <w:sz w:val="20"/>
                      <w:szCs w:val="20"/>
                    </w:rPr>
                  </w:pPr>
                  <w:r w:rsidRPr="007E70BE">
                    <w:rPr>
                      <w:kern w:val="28"/>
                      <w:sz w:val="20"/>
                      <w:szCs w:val="20"/>
                    </w:rPr>
                    <w:t>Primarily, these audiences are typical users of our guidance and information services.</w:t>
                  </w:r>
                </w:p>
                <w:p w14:paraId="55588F76" w14:textId="77777777" w:rsidR="007E70BE" w:rsidRDefault="007E70BE" w:rsidP="00C2466F">
                  <w:pPr>
                    <w:pStyle w:val="Paragraph"/>
                    <w:numPr>
                      <w:ilvl w:val="0"/>
                      <w:numId w:val="0"/>
                    </w:numPr>
                  </w:pPr>
                </w:p>
              </w:tc>
            </w:tr>
            <w:tr w:rsidR="007E70BE" w14:paraId="70E5BE05" w14:textId="77777777" w:rsidTr="00D20E9A">
              <w:trPr>
                <w:trHeight w:val="962"/>
              </w:trPr>
              <w:tc>
                <w:tcPr>
                  <w:tcW w:w="4285" w:type="dxa"/>
                </w:tcPr>
                <w:p w14:paraId="4C0140AE" w14:textId="717E5C3B" w:rsidR="007E70BE" w:rsidRDefault="007E70BE" w:rsidP="00D20E9A">
                  <w:pPr>
                    <w:pStyle w:val="Heading1"/>
                    <w:spacing w:before="0" w:after="0"/>
                    <w:rPr>
                      <w:b w:val="0"/>
                      <w:bCs w:val="0"/>
                      <w:kern w:val="28"/>
                      <w:sz w:val="20"/>
                      <w:szCs w:val="20"/>
                    </w:rPr>
                  </w:pPr>
                  <w:r w:rsidRPr="00F81776">
                    <w:rPr>
                      <w:kern w:val="28"/>
                      <w:sz w:val="20"/>
                      <w:szCs w:val="20"/>
                    </w:rPr>
                    <w:t>Patients and public</w:t>
                  </w:r>
                </w:p>
                <w:p w14:paraId="6B59F2AB" w14:textId="6FD7E523" w:rsidR="00F81776" w:rsidRPr="00F81776" w:rsidRDefault="00F81776" w:rsidP="00D20E9A">
                  <w:pPr>
                    <w:pStyle w:val="Paragraph"/>
                    <w:numPr>
                      <w:ilvl w:val="0"/>
                      <w:numId w:val="22"/>
                    </w:numPr>
                    <w:spacing w:line="240" w:lineRule="auto"/>
                  </w:pPr>
                  <w:r w:rsidRPr="00D20E9A">
                    <w:rPr>
                      <w:kern w:val="28"/>
                      <w:sz w:val="20"/>
                      <w:szCs w:val="20"/>
                    </w:rPr>
                    <w:t>Pa</w:t>
                  </w:r>
                  <w:r w:rsidRPr="00F81776">
                    <w:rPr>
                      <w:kern w:val="28"/>
                      <w:sz w:val="20"/>
                      <w:szCs w:val="20"/>
                    </w:rPr>
                    <w:t>tients/carers</w:t>
                  </w:r>
                </w:p>
              </w:tc>
              <w:tc>
                <w:tcPr>
                  <w:tcW w:w="3117" w:type="dxa"/>
                  <w:vMerge/>
                </w:tcPr>
                <w:p w14:paraId="74BF7B2F" w14:textId="77777777" w:rsidR="007E70BE" w:rsidRDefault="007E70BE" w:rsidP="00C2466F">
                  <w:pPr>
                    <w:pStyle w:val="Paragraph"/>
                    <w:numPr>
                      <w:ilvl w:val="0"/>
                      <w:numId w:val="0"/>
                    </w:numPr>
                  </w:pPr>
                </w:p>
              </w:tc>
            </w:tr>
            <w:tr w:rsidR="007E70BE" w14:paraId="3D6A40C2" w14:textId="77777777" w:rsidTr="00D20E9A">
              <w:trPr>
                <w:trHeight w:val="752"/>
              </w:trPr>
              <w:tc>
                <w:tcPr>
                  <w:tcW w:w="4285" w:type="dxa"/>
                </w:tcPr>
                <w:p w14:paraId="175A8816" w14:textId="56A54461" w:rsidR="00D20E9A" w:rsidRDefault="007E70BE" w:rsidP="00D20E9A">
                  <w:pPr>
                    <w:pStyle w:val="Heading1"/>
                    <w:spacing w:before="0" w:after="0"/>
                    <w:rPr>
                      <w:kern w:val="28"/>
                      <w:sz w:val="20"/>
                      <w:szCs w:val="20"/>
                    </w:rPr>
                  </w:pPr>
                  <w:r>
                    <w:rPr>
                      <w:kern w:val="28"/>
                      <w:sz w:val="20"/>
                      <w:szCs w:val="20"/>
                    </w:rPr>
                    <w:t>Life sciences industry</w:t>
                  </w:r>
                </w:p>
                <w:p w14:paraId="7A039674" w14:textId="3690E375" w:rsidR="00D20E9A" w:rsidRPr="00D20E9A" w:rsidRDefault="00D20E9A" w:rsidP="00D20E9A">
                  <w:pPr>
                    <w:pStyle w:val="Paragraph"/>
                    <w:numPr>
                      <w:ilvl w:val="0"/>
                      <w:numId w:val="4"/>
                    </w:numPr>
                    <w:spacing w:line="240" w:lineRule="auto"/>
                    <w:rPr>
                      <w:kern w:val="28"/>
                      <w:sz w:val="20"/>
                      <w:szCs w:val="20"/>
                    </w:rPr>
                  </w:pPr>
                  <w:r>
                    <w:rPr>
                      <w:kern w:val="28"/>
                      <w:sz w:val="20"/>
                      <w:szCs w:val="20"/>
                    </w:rPr>
                    <w:t>P</w:t>
                  </w:r>
                  <w:r w:rsidR="007E70BE" w:rsidRPr="00F81776">
                    <w:rPr>
                      <w:kern w:val="28"/>
                      <w:sz w:val="20"/>
                      <w:szCs w:val="20"/>
                    </w:rPr>
                    <w:t>harmaceutical, medical technology (medtech) and digital</w:t>
                  </w:r>
                  <w:r>
                    <w:rPr>
                      <w:kern w:val="28"/>
                      <w:sz w:val="20"/>
                      <w:szCs w:val="20"/>
                    </w:rPr>
                    <w:t xml:space="preserve"> companies</w:t>
                  </w:r>
                </w:p>
                <w:p w14:paraId="4D6D6942" w14:textId="6C599297" w:rsidR="00F81776" w:rsidRPr="00D20E9A" w:rsidRDefault="00D20E9A" w:rsidP="00D20E9A">
                  <w:pPr>
                    <w:pStyle w:val="Paragraph"/>
                    <w:numPr>
                      <w:ilvl w:val="0"/>
                      <w:numId w:val="4"/>
                    </w:numPr>
                    <w:spacing w:line="240" w:lineRule="auto"/>
                    <w:rPr>
                      <w:b/>
                      <w:bCs/>
                      <w:kern w:val="28"/>
                      <w:sz w:val="20"/>
                      <w:szCs w:val="20"/>
                    </w:rPr>
                  </w:pPr>
                  <w:r>
                    <w:rPr>
                      <w:kern w:val="28"/>
                      <w:sz w:val="20"/>
                      <w:szCs w:val="20"/>
                    </w:rPr>
                    <w:t>D</w:t>
                  </w:r>
                  <w:r w:rsidR="00F81776" w:rsidRPr="00D20E9A">
                    <w:rPr>
                      <w:kern w:val="28"/>
                      <w:sz w:val="20"/>
                      <w:szCs w:val="20"/>
                    </w:rPr>
                    <w:t>evelopers</w:t>
                  </w:r>
                </w:p>
              </w:tc>
              <w:tc>
                <w:tcPr>
                  <w:tcW w:w="3117" w:type="dxa"/>
                </w:tcPr>
                <w:p w14:paraId="796BF385" w14:textId="1AED436D" w:rsidR="007E70BE" w:rsidRPr="00F81776" w:rsidRDefault="00F81776" w:rsidP="00D20E9A">
                  <w:pPr>
                    <w:pStyle w:val="Paragraph"/>
                    <w:numPr>
                      <w:ilvl w:val="0"/>
                      <w:numId w:val="0"/>
                    </w:numPr>
                    <w:spacing w:line="240" w:lineRule="auto"/>
                    <w:ind w:left="229"/>
                    <w:rPr>
                      <w:kern w:val="28"/>
                      <w:sz w:val="20"/>
                      <w:szCs w:val="20"/>
                    </w:rPr>
                  </w:pPr>
                  <w:r w:rsidRPr="00F81776">
                    <w:rPr>
                      <w:kern w:val="28"/>
                      <w:sz w:val="20"/>
                      <w:szCs w:val="20"/>
                    </w:rPr>
                    <w:t>Primarily, these audiences are typical users of our market access information and services</w:t>
                  </w:r>
                  <w:r>
                    <w:rPr>
                      <w:kern w:val="28"/>
                      <w:sz w:val="20"/>
                      <w:szCs w:val="20"/>
                    </w:rPr>
                    <w:t xml:space="preserve"> (e.g. NICE scientific advice</w:t>
                  </w:r>
                  <w:r w:rsidR="00C60ABC">
                    <w:rPr>
                      <w:kern w:val="28"/>
                      <w:sz w:val="20"/>
                      <w:szCs w:val="20"/>
                    </w:rPr>
                    <w:t>,</w:t>
                  </w:r>
                  <w:r>
                    <w:rPr>
                      <w:kern w:val="28"/>
                      <w:sz w:val="20"/>
                      <w:szCs w:val="20"/>
                    </w:rPr>
                    <w:t xml:space="preserve"> Office for market access</w:t>
                  </w:r>
                  <w:r w:rsidR="00C60ABC">
                    <w:rPr>
                      <w:kern w:val="28"/>
                      <w:sz w:val="20"/>
                      <w:szCs w:val="20"/>
                    </w:rPr>
                    <w:t xml:space="preserve"> or technology evaluation/guidance production programmes</w:t>
                  </w:r>
                  <w:r>
                    <w:rPr>
                      <w:kern w:val="28"/>
                      <w:sz w:val="20"/>
                      <w:szCs w:val="20"/>
                    </w:rPr>
                    <w:t>)</w:t>
                  </w:r>
                </w:p>
              </w:tc>
            </w:tr>
            <w:tr w:rsidR="007E70BE" w14:paraId="63022F82" w14:textId="77777777" w:rsidTr="00D20E9A">
              <w:trPr>
                <w:trHeight w:val="269"/>
              </w:trPr>
              <w:tc>
                <w:tcPr>
                  <w:tcW w:w="4285" w:type="dxa"/>
                </w:tcPr>
                <w:p w14:paraId="58A5E0BE" w14:textId="3AAF2BBE" w:rsidR="007E70BE" w:rsidRDefault="007E70BE" w:rsidP="00D20E9A">
                  <w:pPr>
                    <w:pStyle w:val="Heading1"/>
                    <w:spacing w:before="0" w:after="0"/>
                    <w:rPr>
                      <w:kern w:val="28"/>
                      <w:sz w:val="20"/>
                      <w:szCs w:val="20"/>
                    </w:rPr>
                  </w:pPr>
                  <w:r w:rsidRPr="00F81776">
                    <w:rPr>
                      <w:kern w:val="28"/>
                      <w:sz w:val="20"/>
                      <w:szCs w:val="20"/>
                    </w:rPr>
                    <w:t xml:space="preserve">NICE </w:t>
                  </w:r>
                </w:p>
                <w:p w14:paraId="30951D94" w14:textId="77777777" w:rsidR="00D20E9A" w:rsidRDefault="00F81776" w:rsidP="00D20E9A">
                  <w:pPr>
                    <w:pStyle w:val="Paragraph"/>
                    <w:numPr>
                      <w:ilvl w:val="0"/>
                      <w:numId w:val="4"/>
                    </w:numPr>
                    <w:spacing w:line="240" w:lineRule="auto"/>
                    <w:rPr>
                      <w:kern w:val="28"/>
                      <w:sz w:val="20"/>
                      <w:szCs w:val="20"/>
                    </w:rPr>
                  </w:pPr>
                  <w:r w:rsidRPr="00F81776">
                    <w:rPr>
                      <w:kern w:val="28"/>
                      <w:sz w:val="20"/>
                      <w:szCs w:val="20"/>
                    </w:rPr>
                    <w:t>Employees</w:t>
                  </w:r>
                </w:p>
                <w:p w14:paraId="7BC78FAA" w14:textId="3425FE2F" w:rsidR="00F81776" w:rsidRPr="00D20E9A" w:rsidRDefault="00F81776" w:rsidP="00D20E9A">
                  <w:pPr>
                    <w:pStyle w:val="Paragraph"/>
                    <w:numPr>
                      <w:ilvl w:val="0"/>
                      <w:numId w:val="4"/>
                    </w:numPr>
                    <w:spacing w:line="240" w:lineRule="auto"/>
                    <w:rPr>
                      <w:kern w:val="28"/>
                      <w:sz w:val="20"/>
                      <w:szCs w:val="20"/>
                    </w:rPr>
                  </w:pPr>
                  <w:r w:rsidRPr="00D20E9A">
                    <w:rPr>
                      <w:kern w:val="28"/>
                      <w:sz w:val="20"/>
                      <w:szCs w:val="20"/>
                    </w:rPr>
                    <w:t>NICE affiliates (</w:t>
                  </w:r>
                  <w:proofErr w:type="gramStart"/>
                  <w:r w:rsidRPr="00D20E9A">
                    <w:rPr>
                      <w:kern w:val="28"/>
                      <w:sz w:val="20"/>
                      <w:szCs w:val="20"/>
                    </w:rPr>
                    <w:t>Non-Executives</w:t>
                  </w:r>
                  <w:proofErr w:type="gramEnd"/>
                  <w:r w:rsidRPr="00D20E9A">
                    <w:rPr>
                      <w:kern w:val="28"/>
                      <w:sz w:val="20"/>
                      <w:szCs w:val="20"/>
                    </w:rPr>
                    <w:t>, committee members, topic experts, fellows and scholars, NICE manager networks, Medicines and prescribing associates)</w:t>
                  </w:r>
                </w:p>
              </w:tc>
              <w:tc>
                <w:tcPr>
                  <w:tcW w:w="3117" w:type="dxa"/>
                </w:tcPr>
                <w:p w14:paraId="31DF6A6A" w14:textId="1B421272" w:rsidR="007E70BE" w:rsidRDefault="00F81776" w:rsidP="00D20E9A">
                  <w:pPr>
                    <w:pStyle w:val="Paragraph"/>
                    <w:numPr>
                      <w:ilvl w:val="0"/>
                      <w:numId w:val="0"/>
                    </w:numPr>
                    <w:spacing w:line="240" w:lineRule="auto"/>
                    <w:ind w:left="229"/>
                  </w:pPr>
                  <w:r w:rsidRPr="00F81776">
                    <w:rPr>
                      <w:kern w:val="28"/>
                      <w:sz w:val="20"/>
                      <w:szCs w:val="20"/>
                    </w:rPr>
                    <w:t>Primarily, these audiences are advocates of NICE’s role and work</w:t>
                  </w:r>
                </w:p>
              </w:tc>
            </w:tr>
          </w:tbl>
          <w:p w14:paraId="7C450BDC" w14:textId="0B9AE8F7" w:rsidR="007E70BE" w:rsidRDefault="00F81776" w:rsidP="00F81776">
            <w:pPr>
              <w:pStyle w:val="Heading1"/>
              <w:rPr>
                <w:kern w:val="28"/>
                <w:sz w:val="20"/>
                <w:szCs w:val="20"/>
                <w:u w:val="single"/>
              </w:rPr>
            </w:pPr>
            <w:r w:rsidRPr="00F81776">
              <w:rPr>
                <w:kern w:val="28"/>
                <w:sz w:val="20"/>
                <w:szCs w:val="20"/>
                <w:u w:val="single"/>
              </w:rPr>
              <w:t>Secondary audiences</w:t>
            </w:r>
          </w:p>
          <w:tbl>
            <w:tblPr>
              <w:tblStyle w:val="TableGrid"/>
              <w:tblW w:w="0" w:type="auto"/>
              <w:tblInd w:w="31" w:type="dxa"/>
              <w:tblLook w:val="04A0" w:firstRow="1" w:lastRow="0" w:firstColumn="1" w:lastColumn="0" w:noHBand="0" w:noVBand="1"/>
            </w:tblPr>
            <w:tblGrid>
              <w:gridCol w:w="4254"/>
              <w:gridCol w:w="3200"/>
            </w:tblGrid>
            <w:tr w:rsidR="00C60ABC" w14:paraId="2B86C4A5" w14:textId="77777777" w:rsidTr="00D20E9A">
              <w:trPr>
                <w:trHeight w:val="2076"/>
              </w:trPr>
              <w:tc>
                <w:tcPr>
                  <w:tcW w:w="4254" w:type="dxa"/>
                </w:tcPr>
                <w:p w14:paraId="4C04F5BC" w14:textId="77777777" w:rsidR="00C60ABC" w:rsidRDefault="00C60ABC" w:rsidP="00D20E9A">
                  <w:pPr>
                    <w:pStyle w:val="Paragraph"/>
                    <w:numPr>
                      <w:ilvl w:val="0"/>
                      <w:numId w:val="0"/>
                    </w:numPr>
                    <w:spacing w:line="240" w:lineRule="auto"/>
                    <w:ind w:left="851" w:hanging="851"/>
                    <w:rPr>
                      <w:kern w:val="28"/>
                      <w:sz w:val="20"/>
                      <w:szCs w:val="20"/>
                    </w:rPr>
                  </w:pPr>
                  <w:r w:rsidRPr="00C60ABC">
                    <w:rPr>
                      <w:kern w:val="28"/>
                      <w:sz w:val="20"/>
                      <w:szCs w:val="20"/>
                    </w:rPr>
                    <w:t>Academic, research and scientific institutions</w:t>
                  </w:r>
                </w:p>
                <w:p w14:paraId="2AFDA8B1" w14:textId="11224C70" w:rsidR="00C60ABC" w:rsidRPr="00C60ABC" w:rsidRDefault="00C60ABC" w:rsidP="00D20E9A">
                  <w:pPr>
                    <w:pStyle w:val="Paragraph"/>
                    <w:numPr>
                      <w:ilvl w:val="0"/>
                      <w:numId w:val="0"/>
                    </w:numPr>
                    <w:spacing w:line="240" w:lineRule="auto"/>
                    <w:rPr>
                      <w:kern w:val="28"/>
                      <w:sz w:val="20"/>
                      <w:szCs w:val="20"/>
                    </w:rPr>
                  </w:pPr>
                </w:p>
              </w:tc>
              <w:tc>
                <w:tcPr>
                  <w:tcW w:w="3200" w:type="dxa"/>
                </w:tcPr>
                <w:p w14:paraId="603D522F" w14:textId="6E788F1F" w:rsidR="00C60ABC" w:rsidRPr="00C60ABC" w:rsidRDefault="00C60ABC" w:rsidP="00D20E9A">
                  <w:pPr>
                    <w:pStyle w:val="Paragraph"/>
                    <w:numPr>
                      <w:ilvl w:val="0"/>
                      <w:numId w:val="0"/>
                    </w:numPr>
                    <w:spacing w:line="240" w:lineRule="auto"/>
                    <w:ind w:left="229"/>
                    <w:rPr>
                      <w:kern w:val="28"/>
                      <w:sz w:val="20"/>
                      <w:szCs w:val="20"/>
                    </w:rPr>
                  </w:pPr>
                  <w:r w:rsidRPr="007E70BE">
                    <w:rPr>
                      <w:kern w:val="28"/>
                      <w:sz w:val="20"/>
                      <w:szCs w:val="20"/>
                    </w:rPr>
                    <w:t>Primarily, these audiences support, advocate or contribute to NICE’s work</w:t>
                  </w:r>
                  <w:r>
                    <w:rPr>
                      <w:kern w:val="28"/>
                      <w:sz w:val="20"/>
                      <w:szCs w:val="20"/>
                    </w:rPr>
                    <w:t xml:space="preserve"> (e.g. through guideline consultations or strategic projects).</w:t>
                  </w:r>
                </w:p>
              </w:tc>
            </w:tr>
          </w:tbl>
          <w:p w14:paraId="1F93CE6D" w14:textId="54131CCF" w:rsidR="00F81776" w:rsidRPr="00F81776" w:rsidRDefault="00F81776" w:rsidP="00C60ABC">
            <w:pPr>
              <w:pStyle w:val="Paragraph"/>
              <w:numPr>
                <w:ilvl w:val="0"/>
                <w:numId w:val="0"/>
              </w:numPr>
              <w:ind w:left="851" w:hanging="851"/>
            </w:pPr>
          </w:p>
        </w:tc>
      </w:tr>
      <w:tr w:rsidR="00FF19B0" w:rsidRPr="00453CBD" w14:paraId="77AA581C" w14:textId="77777777" w:rsidTr="00EC4410">
        <w:tc>
          <w:tcPr>
            <w:tcW w:w="1848" w:type="dxa"/>
          </w:tcPr>
          <w:p w14:paraId="5BCC43E2" w14:textId="77777777" w:rsidR="00FF19B0" w:rsidRPr="00205CF4" w:rsidRDefault="00FF19B0" w:rsidP="00FF19B0">
            <w:pPr>
              <w:pStyle w:val="Heading1"/>
              <w:rPr>
                <w:b w:val="0"/>
                <w:bCs w:val="0"/>
                <w:kern w:val="28"/>
                <w:sz w:val="20"/>
                <w:szCs w:val="20"/>
              </w:rPr>
            </w:pPr>
            <w:r w:rsidRPr="00777101">
              <w:rPr>
                <w:sz w:val="24"/>
                <w:szCs w:val="28"/>
              </w:rPr>
              <w:t>What’s required?</w:t>
            </w:r>
          </w:p>
        </w:tc>
        <w:tc>
          <w:tcPr>
            <w:tcW w:w="8222" w:type="dxa"/>
          </w:tcPr>
          <w:p w14:paraId="605D76A2" w14:textId="003ED45A" w:rsidR="00EC4410" w:rsidRDefault="00E716F2" w:rsidP="00EC4410">
            <w:pPr>
              <w:pStyle w:val="Heading1"/>
              <w:numPr>
                <w:ilvl w:val="0"/>
                <w:numId w:val="4"/>
              </w:numPr>
              <w:ind w:left="317" w:hanging="317"/>
              <w:rPr>
                <w:b w:val="0"/>
                <w:bCs w:val="0"/>
                <w:kern w:val="28"/>
                <w:sz w:val="20"/>
                <w:szCs w:val="20"/>
              </w:rPr>
            </w:pPr>
            <w:r>
              <w:rPr>
                <w:b w:val="0"/>
                <w:bCs w:val="0"/>
                <w:kern w:val="28"/>
                <w:sz w:val="20"/>
                <w:szCs w:val="20"/>
              </w:rPr>
              <w:t xml:space="preserve">Develop </w:t>
            </w:r>
            <w:r w:rsidR="00BB45AD">
              <w:rPr>
                <w:b w:val="0"/>
                <w:bCs w:val="0"/>
                <w:kern w:val="28"/>
                <w:sz w:val="20"/>
                <w:szCs w:val="20"/>
              </w:rPr>
              <w:t xml:space="preserve">a </w:t>
            </w:r>
            <w:r w:rsidR="0040435C">
              <w:rPr>
                <w:b w:val="0"/>
                <w:bCs w:val="0"/>
                <w:kern w:val="28"/>
                <w:sz w:val="20"/>
                <w:szCs w:val="20"/>
              </w:rPr>
              <w:t>paid digital media plan for</w:t>
            </w:r>
            <w:r w:rsidR="00EC4410">
              <w:rPr>
                <w:b w:val="0"/>
                <w:bCs w:val="0"/>
                <w:kern w:val="28"/>
                <w:sz w:val="20"/>
                <w:szCs w:val="20"/>
              </w:rPr>
              <w:t xml:space="preserve"> a </w:t>
            </w:r>
            <w:proofErr w:type="gramStart"/>
            <w:r w:rsidR="00093570">
              <w:rPr>
                <w:b w:val="0"/>
                <w:bCs w:val="0"/>
                <w:kern w:val="28"/>
                <w:sz w:val="20"/>
                <w:szCs w:val="20"/>
              </w:rPr>
              <w:t>4-</w:t>
            </w:r>
            <w:r w:rsidR="00EC4410">
              <w:rPr>
                <w:b w:val="0"/>
                <w:bCs w:val="0"/>
                <w:kern w:val="28"/>
                <w:sz w:val="20"/>
                <w:szCs w:val="20"/>
              </w:rPr>
              <w:t>6</w:t>
            </w:r>
            <w:r w:rsidR="00093570">
              <w:rPr>
                <w:b w:val="0"/>
                <w:bCs w:val="0"/>
                <w:kern w:val="28"/>
                <w:sz w:val="20"/>
                <w:szCs w:val="20"/>
              </w:rPr>
              <w:t xml:space="preserve"> </w:t>
            </w:r>
            <w:r w:rsidR="00EC4410">
              <w:rPr>
                <w:b w:val="0"/>
                <w:bCs w:val="0"/>
                <w:kern w:val="28"/>
                <w:sz w:val="20"/>
                <w:szCs w:val="20"/>
              </w:rPr>
              <w:t>week</w:t>
            </w:r>
            <w:proofErr w:type="gramEnd"/>
            <w:r w:rsidR="00EC4410">
              <w:rPr>
                <w:b w:val="0"/>
                <w:bCs w:val="0"/>
                <w:kern w:val="28"/>
                <w:sz w:val="20"/>
                <w:szCs w:val="20"/>
              </w:rPr>
              <w:t xml:space="preserve"> brand campaign focussed on </w:t>
            </w:r>
            <w:r w:rsidR="0040435C">
              <w:rPr>
                <w:b w:val="0"/>
                <w:bCs w:val="0"/>
                <w:kern w:val="28"/>
                <w:sz w:val="20"/>
                <w:szCs w:val="20"/>
              </w:rPr>
              <w:t>achieving the objectives set out above</w:t>
            </w:r>
            <w:r w:rsidR="00EC4410">
              <w:rPr>
                <w:b w:val="0"/>
                <w:bCs w:val="0"/>
                <w:kern w:val="28"/>
                <w:sz w:val="20"/>
                <w:szCs w:val="20"/>
              </w:rPr>
              <w:t>.</w:t>
            </w:r>
          </w:p>
          <w:p w14:paraId="56F12DE4" w14:textId="77777777" w:rsidR="0040435C" w:rsidRDefault="0040435C" w:rsidP="00EC4410">
            <w:pPr>
              <w:pStyle w:val="Heading1"/>
              <w:numPr>
                <w:ilvl w:val="0"/>
                <w:numId w:val="4"/>
              </w:numPr>
              <w:ind w:left="317" w:hanging="317"/>
              <w:rPr>
                <w:b w:val="0"/>
                <w:bCs w:val="0"/>
                <w:kern w:val="28"/>
                <w:sz w:val="20"/>
                <w:szCs w:val="20"/>
              </w:rPr>
            </w:pPr>
            <w:r>
              <w:rPr>
                <w:b w:val="0"/>
                <w:bCs w:val="0"/>
                <w:kern w:val="28"/>
                <w:sz w:val="20"/>
                <w:szCs w:val="20"/>
              </w:rPr>
              <w:t xml:space="preserve">Work in collaboration with our appointed brand agency to plan the campaign and ensure proposed creative assets and messaging will be suitable for proposed media channels. </w:t>
            </w:r>
          </w:p>
          <w:p w14:paraId="51B88C50" w14:textId="77777777" w:rsidR="0040435C" w:rsidRDefault="0040435C" w:rsidP="0040435C">
            <w:pPr>
              <w:pStyle w:val="Heading1"/>
              <w:numPr>
                <w:ilvl w:val="0"/>
                <w:numId w:val="4"/>
              </w:numPr>
              <w:ind w:left="317" w:hanging="317"/>
              <w:rPr>
                <w:b w:val="0"/>
                <w:bCs w:val="0"/>
                <w:kern w:val="28"/>
                <w:sz w:val="20"/>
                <w:szCs w:val="20"/>
              </w:rPr>
            </w:pPr>
            <w:r>
              <w:rPr>
                <w:b w:val="0"/>
                <w:bCs w:val="0"/>
                <w:kern w:val="28"/>
                <w:sz w:val="20"/>
                <w:szCs w:val="20"/>
              </w:rPr>
              <w:t xml:space="preserve">Work closely with NICE to successfully implement the campaign and required tracking within the constraints of our technologies/systems. </w:t>
            </w:r>
          </w:p>
          <w:p w14:paraId="0DC2725F" w14:textId="4B2EDEA4" w:rsidR="00453285" w:rsidRPr="0040435C" w:rsidRDefault="0040435C" w:rsidP="0040435C">
            <w:pPr>
              <w:pStyle w:val="Heading1"/>
              <w:numPr>
                <w:ilvl w:val="0"/>
                <w:numId w:val="4"/>
              </w:numPr>
              <w:ind w:left="317" w:hanging="317"/>
              <w:rPr>
                <w:kern w:val="28"/>
                <w:sz w:val="20"/>
                <w:szCs w:val="20"/>
              </w:rPr>
            </w:pPr>
            <w:r w:rsidRPr="0040435C">
              <w:rPr>
                <w:b w:val="0"/>
                <w:bCs w:val="0"/>
                <w:kern w:val="28"/>
                <w:sz w:val="20"/>
                <w:szCs w:val="20"/>
              </w:rPr>
              <w:t>Work with NICE to set measurable KPIs prior to campaign launch and fully evalua</w:t>
            </w:r>
            <w:r w:rsidRPr="002D2E70">
              <w:rPr>
                <w:b w:val="0"/>
                <w:bCs w:val="0"/>
                <w:kern w:val="28"/>
                <w:sz w:val="20"/>
                <w:szCs w:val="20"/>
              </w:rPr>
              <w:t xml:space="preserve">te the campaign to identify </w:t>
            </w:r>
            <w:r w:rsidRPr="0040435C">
              <w:rPr>
                <w:b w:val="0"/>
                <w:bCs w:val="0"/>
                <w:kern w:val="28"/>
                <w:sz w:val="20"/>
                <w:szCs w:val="20"/>
              </w:rPr>
              <w:t>successes and key learnings</w:t>
            </w:r>
            <w:r w:rsidRPr="0040435C">
              <w:rPr>
                <w:kern w:val="28"/>
                <w:sz w:val="20"/>
                <w:szCs w:val="20"/>
              </w:rPr>
              <w:t xml:space="preserve"> </w:t>
            </w:r>
          </w:p>
        </w:tc>
      </w:tr>
      <w:tr w:rsidR="00FF19B0" w:rsidRPr="00453CBD" w14:paraId="276B219C" w14:textId="77777777" w:rsidTr="00EC4410">
        <w:trPr>
          <w:trHeight w:val="754"/>
        </w:trPr>
        <w:tc>
          <w:tcPr>
            <w:tcW w:w="1848" w:type="dxa"/>
          </w:tcPr>
          <w:p w14:paraId="72EE5111" w14:textId="77777777" w:rsidR="00FF19B0" w:rsidRDefault="00FF19B0" w:rsidP="00FF19B0">
            <w:pPr>
              <w:pStyle w:val="Heading1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Any other useful info?</w:t>
            </w:r>
          </w:p>
        </w:tc>
        <w:tc>
          <w:tcPr>
            <w:tcW w:w="8222" w:type="dxa"/>
          </w:tcPr>
          <w:p w14:paraId="3BA8FEEC" w14:textId="04879973" w:rsidR="00FF19B0" w:rsidRPr="00FF19B0" w:rsidRDefault="00FF19B0" w:rsidP="00FF19B0">
            <w:pPr>
              <w:pStyle w:val="Heading1"/>
              <w:rPr>
                <w:b w:val="0"/>
                <w:bCs w:val="0"/>
                <w:kern w:val="28"/>
                <w:sz w:val="20"/>
                <w:szCs w:val="20"/>
              </w:rPr>
            </w:pPr>
            <w:r w:rsidRPr="00FF19B0">
              <w:rPr>
                <w:b w:val="0"/>
                <w:bCs w:val="0"/>
                <w:kern w:val="28"/>
                <w:sz w:val="20"/>
                <w:szCs w:val="20"/>
              </w:rPr>
              <w:t>See attachments</w:t>
            </w:r>
            <w:r w:rsidR="00EC4410">
              <w:rPr>
                <w:b w:val="0"/>
                <w:bCs w:val="0"/>
                <w:kern w:val="28"/>
                <w:sz w:val="20"/>
                <w:szCs w:val="20"/>
              </w:rPr>
              <w:t>/links</w:t>
            </w:r>
            <w:r w:rsidRPr="00FF19B0">
              <w:rPr>
                <w:b w:val="0"/>
                <w:bCs w:val="0"/>
                <w:kern w:val="28"/>
                <w:sz w:val="20"/>
                <w:szCs w:val="20"/>
              </w:rPr>
              <w:t xml:space="preserve"> which may help inform </w:t>
            </w:r>
            <w:r w:rsidR="00415BD9">
              <w:rPr>
                <w:b w:val="0"/>
                <w:bCs w:val="0"/>
                <w:kern w:val="28"/>
                <w:sz w:val="20"/>
                <w:szCs w:val="20"/>
              </w:rPr>
              <w:t>your proposal</w:t>
            </w:r>
            <w:r w:rsidRPr="00FF19B0">
              <w:rPr>
                <w:b w:val="0"/>
                <w:bCs w:val="0"/>
                <w:kern w:val="28"/>
                <w:sz w:val="20"/>
                <w:szCs w:val="20"/>
              </w:rPr>
              <w:t>:</w:t>
            </w:r>
          </w:p>
          <w:p w14:paraId="7BE7A2DA" w14:textId="7F26D5F3" w:rsidR="00175978" w:rsidRDefault="00EC4410" w:rsidP="00EC4410">
            <w:pPr>
              <w:pStyle w:val="Heading1"/>
              <w:numPr>
                <w:ilvl w:val="0"/>
                <w:numId w:val="5"/>
              </w:numPr>
              <w:ind w:left="317" w:hanging="317"/>
              <w:rPr>
                <w:b w:val="0"/>
                <w:bCs w:val="0"/>
                <w:kern w:val="28"/>
                <w:sz w:val="20"/>
                <w:szCs w:val="20"/>
              </w:rPr>
            </w:pPr>
            <w:r>
              <w:rPr>
                <w:b w:val="0"/>
                <w:bCs w:val="0"/>
                <w:kern w:val="28"/>
                <w:sz w:val="20"/>
                <w:szCs w:val="20"/>
              </w:rPr>
              <w:t xml:space="preserve">NICE communications strategy (currently in development, due to be finalised Dec </w:t>
            </w:r>
            <w:r w:rsidR="00282DBD">
              <w:rPr>
                <w:b w:val="0"/>
                <w:bCs w:val="0"/>
                <w:kern w:val="28"/>
                <w:sz w:val="20"/>
                <w:szCs w:val="20"/>
              </w:rPr>
              <w:t>20</w:t>
            </w:r>
            <w:r>
              <w:rPr>
                <w:b w:val="0"/>
                <w:bCs w:val="0"/>
                <w:kern w:val="28"/>
                <w:sz w:val="20"/>
                <w:szCs w:val="20"/>
              </w:rPr>
              <w:t>21)</w:t>
            </w:r>
          </w:p>
          <w:p w14:paraId="01C2C0CD" w14:textId="20E3E47E" w:rsidR="00BB45AD" w:rsidRPr="0040435C" w:rsidRDefault="00093570" w:rsidP="0040435C">
            <w:pPr>
              <w:pStyle w:val="Heading1"/>
              <w:numPr>
                <w:ilvl w:val="0"/>
                <w:numId w:val="5"/>
              </w:numPr>
              <w:ind w:left="317" w:hanging="317"/>
              <w:rPr>
                <w:b w:val="0"/>
                <w:bCs w:val="0"/>
                <w:kern w:val="28"/>
                <w:sz w:val="20"/>
                <w:szCs w:val="20"/>
              </w:rPr>
            </w:pPr>
            <w:hyperlink r:id="rId12" w:history="1">
              <w:r w:rsidR="00EC4410" w:rsidRPr="00282DBD">
                <w:rPr>
                  <w:rStyle w:val="Hyperlink"/>
                  <w:b w:val="0"/>
                  <w:bCs w:val="0"/>
                  <w:kern w:val="28"/>
                  <w:sz w:val="20"/>
                  <w:szCs w:val="20"/>
                </w:rPr>
                <w:t>NICE 5-year strategy</w:t>
              </w:r>
            </w:hyperlink>
          </w:p>
        </w:tc>
      </w:tr>
      <w:tr w:rsidR="00FF19B0" w:rsidRPr="00453CBD" w14:paraId="591ED8AC" w14:textId="77777777" w:rsidTr="00EC4410">
        <w:trPr>
          <w:trHeight w:val="754"/>
        </w:trPr>
        <w:tc>
          <w:tcPr>
            <w:tcW w:w="1848" w:type="dxa"/>
          </w:tcPr>
          <w:p w14:paraId="53F52CCC" w14:textId="77777777" w:rsidR="00FF19B0" w:rsidRDefault="00FF19B0" w:rsidP="00FF19B0">
            <w:pPr>
              <w:pStyle w:val="Heading1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Timings</w:t>
            </w:r>
          </w:p>
        </w:tc>
        <w:tc>
          <w:tcPr>
            <w:tcW w:w="8222" w:type="dxa"/>
          </w:tcPr>
          <w:p w14:paraId="1722AB67" w14:textId="3996F6EA" w:rsidR="00175978" w:rsidRPr="00175978" w:rsidRDefault="002B2B7F" w:rsidP="00175978">
            <w:pPr>
              <w:pStyle w:val="Heading1"/>
              <w:rPr>
                <w:b w:val="0"/>
                <w:bCs w:val="0"/>
                <w:kern w:val="28"/>
                <w:sz w:val="20"/>
                <w:szCs w:val="20"/>
              </w:rPr>
            </w:pPr>
            <w:r>
              <w:rPr>
                <w:b w:val="0"/>
                <w:bCs w:val="0"/>
                <w:kern w:val="28"/>
                <w:sz w:val="20"/>
                <w:szCs w:val="20"/>
              </w:rPr>
              <w:t>Full b</w:t>
            </w:r>
            <w:r w:rsidR="00FF19B0" w:rsidRPr="000F560B">
              <w:rPr>
                <w:b w:val="0"/>
                <w:bCs w:val="0"/>
                <w:kern w:val="28"/>
                <w:sz w:val="20"/>
                <w:szCs w:val="20"/>
              </w:rPr>
              <w:t xml:space="preserve">riefing: </w:t>
            </w:r>
            <w:r w:rsidR="00EC4410">
              <w:rPr>
                <w:b w:val="0"/>
                <w:bCs w:val="0"/>
                <w:kern w:val="28"/>
                <w:sz w:val="20"/>
                <w:szCs w:val="20"/>
              </w:rPr>
              <w:t xml:space="preserve">Estimate </w:t>
            </w:r>
            <w:r w:rsidR="0040435C">
              <w:rPr>
                <w:b w:val="0"/>
                <w:bCs w:val="0"/>
                <w:kern w:val="28"/>
                <w:sz w:val="20"/>
                <w:szCs w:val="20"/>
              </w:rPr>
              <w:t>mid-Dec</w:t>
            </w:r>
          </w:p>
          <w:p w14:paraId="2F332BAA" w14:textId="5234AE3F" w:rsidR="00FF19B0" w:rsidRPr="000F560B" w:rsidRDefault="00EC4410" w:rsidP="00FF19B0">
            <w:pPr>
              <w:pStyle w:val="Heading1"/>
              <w:rPr>
                <w:b w:val="0"/>
                <w:bCs w:val="0"/>
                <w:kern w:val="28"/>
                <w:sz w:val="20"/>
                <w:szCs w:val="20"/>
              </w:rPr>
            </w:pPr>
            <w:r>
              <w:rPr>
                <w:b w:val="0"/>
                <w:bCs w:val="0"/>
                <w:kern w:val="28"/>
                <w:sz w:val="20"/>
                <w:szCs w:val="20"/>
              </w:rPr>
              <w:t>Campaign to run from early March to mid-April</w:t>
            </w:r>
            <w:r w:rsidR="00BB45AD">
              <w:rPr>
                <w:b w:val="0"/>
                <w:bCs w:val="0"/>
                <w:kern w:val="28"/>
                <w:sz w:val="20"/>
                <w:szCs w:val="20"/>
              </w:rPr>
              <w:t xml:space="preserve"> </w:t>
            </w:r>
            <w:r w:rsidR="00282DBD">
              <w:rPr>
                <w:b w:val="0"/>
                <w:bCs w:val="0"/>
                <w:kern w:val="28"/>
                <w:sz w:val="20"/>
                <w:szCs w:val="20"/>
              </w:rPr>
              <w:t xml:space="preserve">2022 </w:t>
            </w:r>
            <w:r w:rsidR="00BB45AD">
              <w:rPr>
                <w:b w:val="0"/>
                <w:bCs w:val="0"/>
                <w:kern w:val="28"/>
                <w:sz w:val="20"/>
                <w:szCs w:val="20"/>
              </w:rPr>
              <w:t>(6</w:t>
            </w:r>
            <w:r w:rsidR="00BD6C44">
              <w:rPr>
                <w:b w:val="0"/>
                <w:bCs w:val="0"/>
                <w:kern w:val="28"/>
                <w:sz w:val="20"/>
                <w:szCs w:val="20"/>
              </w:rPr>
              <w:t xml:space="preserve"> </w:t>
            </w:r>
            <w:r w:rsidR="00BB45AD">
              <w:rPr>
                <w:b w:val="0"/>
                <w:bCs w:val="0"/>
                <w:kern w:val="28"/>
                <w:sz w:val="20"/>
                <w:szCs w:val="20"/>
              </w:rPr>
              <w:t>weeks)</w:t>
            </w:r>
          </w:p>
        </w:tc>
      </w:tr>
      <w:tr w:rsidR="00FF19B0" w:rsidRPr="00453CBD" w14:paraId="6C461A6E" w14:textId="77777777" w:rsidTr="00EC4410">
        <w:trPr>
          <w:trHeight w:val="754"/>
        </w:trPr>
        <w:tc>
          <w:tcPr>
            <w:tcW w:w="1848" w:type="dxa"/>
          </w:tcPr>
          <w:p w14:paraId="0F6B1601" w14:textId="77777777" w:rsidR="00FF19B0" w:rsidRDefault="00FF19B0" w:rsidP="00FF19B0">
            <w:pPr>
              <w:pStyle w:val="Heading1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Budget</w:t>
            </w:r>
          </w:p>
        </w:tc>
        <w:tc>
          <w:tcPr>
            <w:tcW w:w="8222" w:type="dxa"/>
          </w:tcPr>
          <w:p w14:paraId="5D144678" w14:textId="0568F638" w:rsidR="00FF19B0" w:rsidRDefault="00FF19B0" w:rsidP="00FF19B0">
            <w:pPr>
              <w:pStyle w:val="Heading1"/>
              <w:rPr>
                <w:b w:val="0"/>
                <w:bCs w:val="0"/>
                <w:kern w:val="28"/>
                <w:sz w:val="20"/>
                <w:szCs w:val="20"/>
              </w:rPr>
            </w:pPr>
            <w:r>
              <w:rPr>
                <w:b w:val="0"/>
                <w:bCs w:val="0"/>
                <w:kern w:val="28"/>
                <w:sz w:val="20"/>
                <w:szCs w:val="20"/>
              </w:rPr>
              <w:t>£</w:t>
            </w:r>
            <w:r w:rsidR="0040435C">
              <w:rPr>
                <w:b w:val="0"/>
                <w:bCs w:val="0"/>
                <w:kern w:val="28"/>
                <w:sz w:val="20"/>
                <w:szCs w:val="20"/>
              </w:rPr>
              <w:t>3</w:t>
            </w:r>
            <w:r w:rsidR="00BD6C44">
              <w:rPr>
                <w:b w:val="0"/>
                <w:bCs w:val="0"/>
                <w:kern w:val="28"/>
                <w:sz w:val="20"/>
                <w:szCs w:val="20"/>
              </w:rPr>
              <w:t>-4</w:t>
            </w:r>
            <w:r w:rsidR="0040435C">
              <w:rPr>
                <w:b w:val="0"/>
                <w:bCs w:val="0"/>
                <w:kern w:val="28"/>
                <w:sz w:val="20"/>
                <w:szCs w:val="20"/>
              </w:rPr>
              <w:t>K</w:t>
            </w:r>
            <w:r w:rsidR="00842683">
              <w:rPr>
                <w:b w:val="0"/>
                <w:bCs w:val="0"/>
                <w:kern w:val="28"/>
                <w:sz w:val="20"/>
                <w:szCs w:val="20"/>
              </w:rPr>
              <w:t xml:space="preserve"> </w:t>
            </w:r>
            <w:r w:rsidR="0040435C">
              <w:rPr>
                <w:b w:val="0"/>
                <w:bCs w:val="0"/>
                <w:kern w:val="28"/>
                <w:sz w:val="20"/>
                <w:szCs w:val="20"/>
              </w:rPr>
              <w:t>agency fee (excluding</w:t>
            </w:r>
            <w:r w:rsidR="00842683">
              <w:rPr>
                <w:b w:val="0"/>
                <w:bCs w:val="0"/>
                <w:kern w:val="28"/>
                <w:sz w:val="20"/>
                <w:szCs w:val="20"/>
              </w:rPr>
              <w:t xml:space="preserve"> VAT</w:t>
            </w:r>
            <w:r w:rsidR="0040435C">
              <w:rPr>
                <w:b w:val="0"/>
                <w:bCs w:val="0"/>
                <w:kern w:val="28"/>
                <w:sz w:val="20"/>
                <w:szCs w:val="20"/>
              </w:rPr>
              <w:t>)</w:t>
            </w:r>
          </w:p>
          <w:p w14:paraId="1A37DDD6" w14:textId="51B510AB" w:rsidR="0040435C" w:rsidRPr="0040435C" w:rsidRDefault="0040435C" w:rsidP="0040435C">
            <w:pPr>
              <w:pStyle w:val="Heading1"/>
            </w:pPr>
            <w:r w:rsidRPr="0040435C">
              <w:rPr>
                <w:b w:val="0"/>
                <w:bCs w:val="0"/>
                <w:kern w:val="28"/>
                <w:sz w:val="20"/>
                <w:szCs w:val="20"/>
              </w:rPr>
              <w:t>£</w:t>
            </w:r>
            <w:r>
              <w:rPr>
                <w:b w:val="0"/>
                <w:bCs w:val="0"/>
                <w:kern w:val="28"/>
                <w:sz w:val="20"/>
                <w:szCs w:val="20"/>
              </w:rPr>
              <w:t>1</w:t>
            </w:r>
            <w:r w:rsidR="00BD6C44">
              <w:rPr>
                <w:b w:val="0"/>
                <w:bCs w:val="0"/>
                <w:kern w:val="28"/>
                <w:sz w:val="20"/>
                <w:szCs w:val="20"/>
              </w:rPr>
              <w:t>2-15</w:t>
            </w:r>
            <w:r>
              <w:rPr>
                <w:b w:val="0"/>
                <w:bCs w:val="0"/>
                <w:kern w:val="28"/>
                <w:sz w:val="20"/>
                <w:szCs w:val="20"/>
              </w:rPr>
              <w:t xml:space="preserve">K media budget </w:t>
            </w:r>
          </w:p>
        </w:tc>
      </w:tr>
    </w:tbl>
    <w:p w14:paraId="5870D6EF" w14:textId="77777777" w:rsidR="00AD53F5" w:rsidRPr="00453CBD" w:rsidRDefault="00AD53F5" w:rsidP="00453CBD">
      <w:pPr>
        <w:pStyle w:val="Heading1"/>
        <w:rPr>
          <w:sz w:val="24"/>
          <w:szCs w:val="28"/>
        </w:rPr>
      </w:pPr>
    </w:p>
    <w:p w14:paraId="6A666BE4" w14:textId="77777777" w:rsidR="00DE581B" w:rsidRPr="00453CBD" w:rsidRDefault="00DE581B" w:rsidP="00453CBD">
      <w:pPr>
        <w:pStyle w:val="Heading1"/>
        <w:rPr>
          <w:sz w:val="24"/>
          <w:szCs w:val="28"/>
        </w:rPr>
      </w:pPr>
    </w:p>
    <w:sectPr w:rsidR="00DE581B" w:rsidRPr="00453CBD">
      <w:headerReference w:type="default" r:id="rId13"/>
      <w:footerReference w:type="default" r:id="rId14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9E18BA" w14:textId="77777777" w:rsidR="001A1050" w:rsidRDefault="001A1050" w:rsidP="00446BEE">
      <w:r>
        <w:separator/>
      </w:r>
    </w:p>
  </w:endnote>
  <w:endnote w:type="continuationSeparator" w:id="0">
    <w:p w14:paraId="01F9E684" w14:textId="77777777" w:rsidR="001A1050" w:rsidRDefault="001A1050" w:rsidP="00446B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6D505B" w14:textId="77777777" w:rsidR="001A1050" w:rsidRDefault="001A1050">
    <w:pPr>
      <w:pStyle w:val="Footer"/>
    </w:pPr>
  </w:p>
  <w:p w14:paraId="5DB08FE5" w14:textId="77777777" w:rsidR="001A1050" w:rsidRDefault="001A105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CE1992" w14:textId="77777777" w:rsidR="001A1050" w:rsidRDefault="001A1050" w:rsidP="00446BEE">
      <w:r>
        <w:separator/>
      </w:r>
    </w:p>
  </w:footnote>
  <w:footnote w:type="continuationSeparator" w:id="0">
    <w:p w14:paraId="49A87A23" w14:textId="77777777" w:rsidR="001A1050" w:rsidRDefault="001A1050" w:rsidP="00446B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E05292" w14:textId="2D129A63" w:rsidR="00BD47EC" w:rsidRDefault="00BD47EC">
    <w:pPr>
      <w:pStyle w:val="Head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DB99571" wp14:editId="4F823350">
          <wp:simplePos x="0" y="0"/>
          <wp:positionH relativeFrom="margin">
            <wp:posOffset>-390525</wp:posOffset>
          </wp:positionH>
          <wp:positionV relativeFrom="topMargin">
            <wp:posOffset>494665</wp:posOffset>
          </wp:positionV>
          <wp:extent cx="2844165" cy="504825"/>
          <wp:effectExtent l="0" t="0" r="0" b="9525"/>
          <wp:wrapSquare wrapText="bothSides"/>
          <wp:docPr id="2" name="Picture 2" descr="A close up of a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close up of a logo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44165" cy="5048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520D06"/>
    <w:multiLevelType w:val="hybridMultilevel"/>
    <w:tmpl w:val="7E40D47A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FA6855"/>
    <w:multiLevelType w:val="hybridMultilevel"/>
    <w:tmpl w:val="F56276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773BE8"/>
    <w:multiLevelType w:val="hybridMultilevel"/>
    <w:tmpl w:val="E166B1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11B44"/>
    <w:multiLevelType w:val="hybridMultilevel"/>
    <w:tmpl w:val="82E8914E"/>
    <w:lvl w:ilvl="0" w:tplc="08090005">
      <w:start w:val="1"/>
      <w:numFmt w:val="bullet"/>
      <w:lvlText w:val=""/>
      <w:lvlJc w:val="left"/>
      <w:pPr>
        <w:ind w:left="851" w:hanging="851"/>
      </w:pPr>
      <w:rPr>
        <w:rFonts w:ascii="Wingdings" w:hAnsi="Wingdings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E853F9"/>
    <w:multiLevelType w:val="hybridMultilevel"/>
    <w:tmpl w:val="D94A8EF0"/>
    <w:lvl w:ilvl="0" w:tplc="F47034B4">
      <w:start w:val="1"/>
      <w:numFmt w:val="bullet"/>
      <w:pStyle w:val="Subbullets"/>
      <w:lvlText w:val="­"/>
      <w:lvlJc w:val="left"/>
      <w:pPr>
        <w:ind w:left="1588" w:hanging="454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F91294"/>
    <w:multiLevelType w:val="hybridMultilevel"/>
    <w:tmpl w:val="EE3AEF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34063C"/>
    <w:multiLevelType w:val="hybridMultilevel"/>
    <w:tmpl w:val="B92EA30E"/>
    <w:lvl w:ilvl="0" w:tplc="08090001">
      <w:start w:val="1"/>
      <w:numFmt w:val="bullet"/>
      <w:lvlText w:val=""/>
      <w:lvlJc w:val="left"/>
      <w:pPr>
        <w:ind w:left="851" w:hanging="851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676E96"/>
    <w:multiLevelType w:val="hybridMultilevel"/>
    <w:tmpl w:val="CD0A8D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C93D14"/>
    <w:multiLevelType w:val="hybridMultilevel"/>
    <w:tmpl w:val="4A20F9FA"/>
    <w:lvl w:ilvl="0" w:tplc="AA9A8AE4">
      <w:start w:val="1"/>
      <w:numFmt w:val="decimal"/>
      <w:pStyle w:val="Paragraph"/>
      <w:lvlText w:val="%1."/>
      <w:lvlJc w:val="left"/>
      <w:pPr>
        <w:ind w:left="851" w:hanging="851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89C787B"/>
    <w:multiLevelType w:val="hybridMultilevel"/>
    <w:tmpl w:val="9656E0A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6F2189"/>
    <w:multiLevelType w:val="hybridMultilevel"/>
    <w:tmpl w:val="DD246504"/>
    <w:lvl w:ilvl="0" w:tplc="9418D3BE">
      <w:start w:val="1"/>
      <w:numFmt w:val="bullet"/>
      <w:pStyle w:val="Bullets"/>
      <w:lvlText w:val=""/>
      <w:lvlJc w:val="left"/>
      <w:pPr>
        <w:ind w:left="1134" w:hanging="45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97434F9"/>
    <w:multiLevelType w:val="hybridMultilevel"/>
    <w:tmpl w:val="B0402E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0"/>
  </w:num>
  <w:num w:numId="3">
    <w:abstractNumId w:val="4"/>
  </w:num>
  <w:num w:numId="4">
    <w:abstractNumId w:val="1"/>
  </w:num>
  <w:num w:numId="5">
    <w:abstractNumId w:val="7"/>
  </w:num>
  <w:num w:numId="6">
    <w:abstractNumId w:val="11"/>
  </w:num>
  <w:num w:numId="7">
    <w:abstractNumId w:val="9"/>
  </w:num>
  <w:num w:numId="8">
    <w:abstractNumId w:val="6"/>
  </w:num>
  <w:num w:numId="9">
    <w:abstractNumId w:val="3"/>
  </w:num>
  <w:num w:numId="10">
    <w:abstractNumId w:val="2"/>
  </w:num>
  <w:num w:numId="11">
    <w:abstractNumId w:val="0"/>
  </w:num>
  <w:num w:numId="12">
    <w:abstractNumId w:val="8"/>
  </w:num>
  <w:num w:numId="13">
    <w:abstractNumId w:val="8"/>
  </w:num>
  <w:num w:numId="14">
    <w:abstractNumId w:val="8"/>
  </w:num>
  <w:num w:numId="15">
    <w:abstractNumId w:val="8"/>
  </w:num>
  <w:num w:numId="16">
    <w:abstractNumId w:val="8"/>
  </w:num>
  <w:num w:numId="17">
    <w:abstractNumId w:val="8"/>
  </w:num>
  <w:num w:numId="18">
    <w:abstractNumId w:val="8"/>
  </w:num>
  <w:num w:numId="19">
    <w:abstractNumId w:val="8"/>
  </w:num>
  <w:num w:numId="20">
    <w:abstractNumId w:val="8"/>
  </w:num>
  <w:num w:numId="21">
    <w:abstractNumId w:val="8"/>
  </w:num>
  <w:num w:numId="22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7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1" w:alternateStyleNames="0"/>
  <w:defaultTabStop w:val="720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581B"/>
    <w:rsid w:val="000053F8"/>
    <w:rsid w:val="00024D0A"/>
    <w:rsid w:val="00037F35"/>
    <w:rsid w:val="0006183F"/>
    <w:rsid w:val="00070065"/>
    <w:rsid w:val="00080DE8"/>
    <w:rsid w:val="00093570"/>
    <w:rsid w:val="000A4FEE"/>
    <w:rsid w:val="000B5939"/>
    <w:rsid w:val="000F560B"/>
    <w:rsid w:val="001134E7"/>
    <w:rsid w:val="001228B6"/>
    <w:rsid w:val="001612B2"/>
    <w:rsid w:val="001659E9"/>
    <w:rsid w:val="0017169E"/>
    <w:rsid w:val="00175978"/>
    <w:rsid w:val="001A077A"/>
    <w:rsid w:val="001A1050"/>
    <w:rsid w:val="001B0EE9"/>
    <w:rsid w:val="001B65B3"/>
    <w:rsid w:val="001F15FC"/>
    <w:rsid w:val="00205CF4"/>
    <w:rsid w:val="00213F4A"/>
    <w:rsid w:val="00221168"/>
    <w:rsid w:val="002408EA"/>
    <w:rsid w:val="002567C0"/>
    <w:rsid w:val="002705CB"/>
    <w:rsid w:val="002763F3"/>
    <w:rsid w:val="002819D7"/>
    <w:rsid w:val="00282DBD"/>
    <w:rsid w:val="002A6AE5"/>
    <w:rsid w:val="002B2B7F"/>
    <w:rsid w:val="002B60F4"/>
    <w:rsid w:val="002C1A7E"/>
    <w:rsid w:val="002D2E70"/>
    <w:rsid w:val="002D3376"/>
    <w:rsid w:val="002F7CE2"/>
    <w:rsid w:val="00311ED0"/>
    <w:rsid w:val="00317199"/>
    <w:rsid w:val="00335FC3"/>
    <w:rsid w:val="00357CFB"/>
    <w:rsid w:val="003648C5"/>
    <w:rsid w:val="003722FA"/>
    <w:rsid w:val="00376088"/>
    <w:rsid w:val="003B734C"/>
    <w:rsid w:val="003C3974"/>
    <w:rsid w:val="003C7AAF"/>
    <w:rsid w:val="003D7BFD"/>
    <w:rsid w:val="0040435C"/>
    <w:rsid w:val="004075B6"/>
    <w:rsid w:val="00415BD9"/>
    <w:rsid w:val="00420952"/>
    <w:rsid w:val="00446BEE"/>
    <w:rsid w:val="00453285"/>
    <w:rsid w:val="00453CBD"/>
    <w:rsid w:val="00463D27"/>
    <w:rsid w:val="004650A1"/>
    <w:rsid w:val="00490164"/>
    <w:rsid w:val="004A42E3"/>
    <w:rsid w:val="004C396E"/>
    <w:rsid w:val="004C50AA"/>
    <w:rsid w:val="004E0D9B"/>
    <w:rsid w:val="005025A1"/>
    <w:rsid w:val="0058245D"/>
    <w:rsid w:val="005930B4"/>
    <w:rsid w:val="005B54A6"/>
    <w:rsid w:val="00651A2D"/>
    <w:rsid w:val="00652BC5"/>
    <w:rsid w:val="006726FD"/>
    <w:rsid w:val="006916DB"/>
    <w:rsid w:val="006921E1"/>
    <w:rsid w:val="006E2F08"/>
    <w:rsid w:val="006F1A86"/>
    <w:rsid w:val="006F2C89"/>
    <w:rsid w:val="00700EB8"/>
    <w:rsid w:val="00710ABD"/>
    <w:rsid w:val="00712516"/>
    <w:rsid w:val="007262E1"/>
    <w:rsid w:val="00736348"/>
    <w:rsid w:val="00777101"/>
    <w:rsid w:val="007C3E21"/>
    <w:rsid w:val="007E70BE"/>
    <w:rsid w:val="008118BD"/>
    <w:rsid w:val="00842683"/>
    <w:rsid w:val="00861B92"/>
    <w:rsid w:val="008764D4"/>
    <w:rsid w:val="008814FB"/>
    <w:rsid w:val="008C4109"/>
    <w:rsid w:val="008C6417"/>
    <w:rsid w:val="008F5E30"/>
    <w:rsid w:val="00901E91"/>
    <w:rsid w:val="00914D7F"/>
    <w:rsid w:val="009A7807"/>
    <w:rsid w:val="009D3837"/>
    <w:rsid w:val="009D7CC5"/>
    <w:rsid w:val="009E0CF1"/>
    <w:rsid w:val="009E680B"/>
    <w:rsid w:val="00A15A1F"/>
    <w:rsid w:val="00A3325A"/>
    <w:rsid w:val="00A43013"/>
    <w:rsid w:val="00A52E4E"/>
    <w:rsid w:val="00A87821"/>
    <w:rsid w:val="00AD53F5"/>
    <w:rsid w:val="00AF108A"/>
    <w:rsid w:val="00B02E55"/>
    <w:rsid w:val="00B036C1"/>
    <w:rsid w:val="00B21FD9"/>
    <w:rsid w:val="00B5431F"/>
    <w:rsid w:val="00B861A0"/>
    <w:rsid w:val="00BB45AD"/>
    <w:rsid w:val="00BD47EC"/>
    <w:rsid w:val="00BD6C44"/>
    <w:rsid w:val="00BE07EA"/>
    <w:rsid w:val="00BE32F3"/>
    <w:rsid w:val="00BF51DE"/>
    <w:rsid w:val="00BF7FE0"/>
    <w:rsid w:val="00C2466F"/>
    <w:rsid w:val="00C60ABC"/>
    <w:rsid w:val="00C8377E"/>
    <w:rsid w:val="00C90B47"/>
    <w:rsid w:val="00C96411"/>
    <w:rsid w:val="00CB5DC0"/>
    <w:rsid w:val="00CD3F52"/>
    <w:rsid w:val="00CE360B"/>
    <w:rsid w:val="00CF58B7"/>
    <w:rsid w:val="00D0043C"/>
    <w:rsid w:val="00D20E9A"/>
    <w:rsid w:val="00D351C1"/>
    <w:rsid w:val="00D35EFB"/>
    <w:rsid w:val="00D504B3"/>
    <w:rsid w:val="00D531FF"/>
    <w:rsid w:val="00D647AD"/>
    <w:rsid w:val="00D86BF0"/>
    <w:rsid w:val="00D937EF"/>
    <w:rsid w:val="00DE581B"/>
    <w:rsid w:val="00E4508F"/>
    <w:rsid w:val="00E51920"/>
    <w:rsid w:val="00E61221"/>
    <w:rsid w:val="00E64120"/>
    <w:rsid w:val="00E660A1"/>
    <w:rsid w:val="00E716F2"/>
    <w:rsid w:val="00E84E3E"/>
    <w:rsid w:val="00E92BD9"/>
    <w:rsid w:val="00EC4410"/>
    <w:rsid w:val="00EE6CC8"/>
    <w:rsid w:val="00EF2AFA"/>
    <w:rsid w:val="00F00414"/>
    <w:rsid w:val="00F055F1"/>
    <w:rsid w:val="00F13E80"/>
    <w:rsid w:val="00F20C68"/>
    <w:rsid w:val="00F610AF"/>
    <w:rsid w:val="00F73EFC"/>
    <w:rsid w:val="00F81776"/>
    <w:rsid w:val="00FA2C5A"/>
    <w:rsid w:val="00FC23C2"/>
    <w:rsid w:val="00FC2D11"/>
    <w:rsid w:val="00FC6230"/>
    <w:rsid w:val="00FD4192"/>
    <w:rsid w:val="00FF19B0"/>
    <w:rsid w:val="00FF2F39"/>
    <w:rsid w:val="00FF6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41"/>
    <o:shapelayout v:ext="edit">
      <o:idmap v:ext="edit" data="1"/>
    </o:shapelayout>
  </w:shapeDefaults>
  <w:decimalSymbol w:val="."/>
  <w:listSeparator w:val=","/>
  <w14:docId w14:val="4F09873B"/>
  <w15:chartTrackingRefBased/>
  <w15:docId w15:val="{D415EA94-3088-4571-A081-28B8CDA522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semiHidden="1" w:qFormat="1"/>
    <w:lsdException w:name="heading 2" w:semiHidden="1" w:qFormat="1"/>
    <w:lsdException w:name="heading 3" w:semiHidden="1" w:qFormat="1"/>
    <w:lsdException w:name="heading 4" w:semiHidden="1" w:qFormat="1"/>
    <w:lsdException w:name="heading 5" w:semiHidden="1" w:qFormat="1"/>
    <w:lsdException w:name="heading 6" w:semiHidden="1" w:qFormat="1"/>
    <w:lsdException w:name="heading 7" w:semiHidden="1" w:qFormat="1"/>
    <w:lsdException w:name="heading 8" w:semiHidden="1" w:qFormat="1"/>
    <w:lsdException w:name="heading 9" w:semiHidden="1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/>
    <w:lsdException w:name="footnote text" w:semiHidden="1"/>
    <w:lsdException w:name="annotation text" w:semiHidden="1"/>
    <w:lsdException w:name="header" w:semiHidden="1" w:uiPriority="99"/>
    <w:lsdException w:name="footer" w:semiHidden="1" w:uiPriority="99"/>
    <w:lsdException w:name="index heading" w:semiHidden="1"/>
    <w:lsdException w:name="caption" w:semiHidden="1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semiHidden="1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qFormat="1"/>
    <w:lsdException w:name="Closing" w:semiHidden="1"/>
    <w:lsdException w:name="Signature" w:semiHidden="1"/>
    <w:lsdException w:name="Body Tex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 w:uiPriority="99"/>
    <w:lsdException w:name="FollowedHyperlink" w:semiHidden="1"/>
    <w:lsdException w:name="Strong" w:semiHidden="1" w:qFormat="1"/>
    <w:lsdException w:name="Emphasis" w:semiHidden="1" w:qFormat="1"/>
    <w:lsdException w:name="Document Map" w:semiHidden="1"/>
    <w:lsdException w:name="Plain Text" w:semiHidden="1"/>
    <w:lsdException w:name="E-mail Signature" w:semiHidden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nhideWhenUsed="1"/>
    <w:lsdException w:name="annotation subject" w:semiHidden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/>
    <w:lsdException w:name="TOC Heading" w:semiHidden="1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semiHidden/>
    <w:qFormat/>
    <w:rsid w:val="00F610AF"/>
    <w:rPr>
      <w:sz w:val="24"/>
      <w:szCs w:val="24"/>
    </w:rPr>
  </w:style>
  <w:style w:type="paragraph" w:styleId="Heading1">
    <w:name w:val="heading 1"/>
    <w:basedOn w:val="Normal"/>
    <w:next w:val="Paragraph"/>
    <w:link w:val="Heading1Char"/>
    <w:uiPriority w:val="1"/>
    <w:qFormat/>
    <w:rsid w:val="00861B92"/>
    <w:pPr>
      <w:keepNext/>
      <w:spacing w:before="240" w:after="120"/>
      <w:outlineLvl w:val="0"/>
    </w:pPr>
    <w:rPr>
      <w:rFonts w:ascii="Arial" w:hAnsi="Arial"/>
      <w:b/>
      <w:bCs/>
      <w:kern w:val="32"/>
      <w:sz w:val="28"/>
      <w:szCs w:val="32"/>
    </w:rPr>
  </w:style>
  <w:style w:type="paragraph" w:styleId="Heading2">
    <w:name w:val="heading 2"/>
    <w:basedOn w:val="Normal"/>
    <w:next w:val="Paragraph"/>
    <w:link w:val="Heading2Char"/>
    <w:uiPriority w:val="2"/>
    <w:qFormat/>
    <w:rsid w:val="00861B92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Paragraph"/>
    <w:link w:val="Heading3Char"/>
    <w:uiPriority w:val="3"/>
    <w:qFormat/>
    <w:rsid w:val="00A3325A"/>
    <w:pPr>
      <w:keepNext/>
      <w:spacing w:before="240" w:after="60"/>
      <w:outlineLvl w:val="2"/>
    </w:pPr>
    <w:rPr>
      <w:rFonts w:ascii="Arial" w:hAnsi="Arial"/>
      <w:b/>
      <w:bCs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">
    <w:name w:val="Paragraph"/>
    <w:basedOn w:val="Normal"/>
    <w:uiPriority w:val="4"/>
    <w:qFormat/>
    <w:rsid w:val="00FF61E7"/>
    <w:pPr>
      <w:numPr>
        <w:numId w:val="1"/>
      </w:numPr>
      <w:spacing w:before="240" w:after="240" w:line="360" w:lineRule="auto"/>
    </w:pPr>
    <w:rPr>
      <w:rFonts w:ascii="Arial" w:hAnsi="Arial"/>
    </w:rPr>
  </w:style>
  <w:style w:type="paragraph" w:styleId="Title">
    <w:name w:val="Title"/>
    <w:basedOn w:val="Normal"/>
    <w:next w:val="Heading1"/>
    <w:link w:val="TitleChar"/>
    <w:qFormat/>
    <w:rsid w:val="00861B92"/>
    <w:pPr>
      <w:spacing w:before="240" w:after="240"/>
      <w:jc w:val="center"/>
      <w:outlineLvl w:val="0"/>
    </w:pPr>
    <w:rPr>
      <w:rFonts w:ascii="Arial" w:hAnsi="Arial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861B92"/>
    <w:rPr>
      <w:rFonts w:ascii="Arial" w:hAnsi="Arial"/>
      <w:b/>
      <w:bCs/>
      <w:kern w:val="28"/>
      <w:sz w:val="32"/>
      <w:szCs w:val="32"/>
    </w:rPr>
  </w:style>
  <w:style w:type="character" w:customStyle="1" w:styleId="Heading1Char">
    <w:name w:val="Heading 1 Char"/>
    <w:basedOn w:val="DefaultParagraphFont"/>
    <w:link w:val="Heading1"/>
    <w:uiPriority w:val="1"/>
    <w:rsid w:val="00861B92"/>
    <w:rPr>
      <w:rFonts w:ascii="Arial" w:hAnsi="Arial"/>
      <w:b/>
      <w:bCs/>
      <w:kern w:val="32"/>
      <w:sz w:val="28"/>
      <w:szCs w:val="32"/>
    </w:rPr>
  </w:style>
  <w:style w:type="paragraph" w:customStyle="1" w:styleId="Bullets">
    <w:name w:val="Bullets"/>
    <w:basedOn w:val="Normal"/>
    <w:uiPriority w:val="5"/>
    <w:qFormat/>
    <w:rsid w:val="00F055F1"/>
    <w:pPr>
      <w:numPr>
        <w:numId w:val="2"/>
      </w:numPr>
      <w:spacing w:line="360" w:lineRule="auto"/>
    </w:pPr>
    <w:rPr>
      <w:rFonts w:ascii="Arial" w:hAnsi="Arial"/>
    </w:rPr>
  </w:style>
  <w:style w:type="paragraph" w:styleId="Header">
    <w:name w:val="header"/>
    <w:basedOn w:val="Normal"/>
    <w:link w:val="HeaderChar"/>
    <w:uiPriority w:val="99"/>
    <w:semiHidden/>
    <w:rsid w:val="0017169E"/>
    <w:pPr>
      <w:tabs>
        <w:tab w:val="center" w:pos="4513"/>
        <w:tab w:val="right" w:pos="9026"/>
      </w:tabs>
    </w:pPr>
    <w:rPr>
      <w:rFonts w:ascii="Arial" w:hAnsi="Arial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9E680B"/>
    <w:rPr>
      <w:rFonts w:ascii="Arial" w:hAnsi="Arial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rsid w:val="00446BEE"/>
    <w:pPr>
      <w:tabs>
        <w:tab w:val="center" w:pos="4513"/>
        <w:tab w:val="right" w:pos="9026"/>
      </w:tabs>
    </w:pPr>
    <w:rPr>
      <w:rFonts w:ascii="Arial" w:hAnsi="Arial"/>
      <w:sz w:val="20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17169E"/>
    <w:rPr>
      <w:rFonts w:ascii="Arial" w:hAnsi="Arial"/>
      <w:szCs w:val="24"/>
    </w:rPr>
  </w:style>
  <w:style w:type="paragraph" w:styleId="BalloonText">
    <w:name w:val="Balloon Text"/>
    <w:basedOn w:val="Normal"/>
    <w:link w:val="BalloonTextChar"/>
    <w:semiHidden/>
    <w:rsid w:val="00446BE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446BEE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2"/>
    <w:rsid w:val="00861B92"/>
    <w:rPr>
      <w:rFonts w:ascii="Arial" w:hAnsi="Arial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3"/>
    <w:rsid w:val="006921E1"/>
    <w:rPr>
      <w:rFonts w:ascii="Arial" w:hAnsi="Arial"/>
      <w:b/>
      <w:bCs/>
      <w:sz w:val="24"/>
      <w:szCs w:val="26"/>
    </w:rPr>
  </w:style>
  <w:style w:type="paragraph" w:customStyle="1" w:styleId="Subbullets">
    <w:name w:val="Sub bullets"/>
    <w:basedOn w:val="Normal"/>
    <w:uiPriority w:val="6"/>
    <w:qFormat/>
    <w:rsid w:val="001B65B3"/>
    <w:pPr>
      <w:numPr>
        <w:numId w:val="3"/>
      </w:numPr>
      <w:spacing w:line="360" w:lineRule="auto"/>
      <w:ind w:left="1418" w:hanging="284"/>
    </w:pPr>
    <w:rPr>
      <w:rFonts w:ascii="Arial" w:hAnsi="Arial"/>
    </w:rPr>
  </w:style>
  <w:style w:type="paragraph" w:customStyle="1" w:styleId="Paragraphnonumbers">
    <w:name w:val="Paragraph no numbers"/>
    <w:basedOn w:val="Normal"/>
    <w:uiPriority w:val="99"/>
    <w:qFormat/>
    <w:rsid w:val="008814FB"/>
    <w:pPr>
      <w:spacing w:before="240" w:after="240" w:line="360" w:lineRule="auto"/>
    </w:pPr>
    <w:rPr>
      <w:rFonts w:ascii="Arial" w:hAnsi="Arial"/>
    </w:rPr>
  </w:style>
  <w:style w:type="paragraph" w:styleId="TOC1">
    <w:name w:val="toc 1"/>
    <w:basedOn w:val="Normal"/>
    <w:next w:val="Normal"/>
    <w:autoRedefine/>
    <w:semiHidden/>
    <w:rsid w:val="00F610AF"/>
    <w:rPr>
      <w:rFonts w:ascii="Arial" w:hAnsi="Arial"/>
    </w:rPr>
  </w:style>
  <w:style w:type="paragraph" w:styleId="TOC2">
    <w:name w:val="toc 2"/>
    <w:basedOn w:val="Normal"/>
    <w:next w:val="Normal"/>
    <w:autoRedefine/>
    <w:semiHidden/>
    <w:rsid w:val="00F610AF"/>
    <w:pPr>
      <w:ind w:left="240"/>
    </w:pPr>
    <w:rPr>
      <w:rFonts w:ascii="Arial" w:hAnsi="Arial"/>
    </w:rPr>
  </w:style>
  <w:style w:type="paragraph" w:styleId="TOC3">
    <w:name w:val="toc 3"/>
    <w:basedOn w:val="Normal"/>
    <w:next w:val="Normal"/>
    <w:autoRedefine/>
    <w:semiHidden/>
    <w:rsid w:val="00F610AF"/>
    <w:pPr>
      <w:ind w:left="480"/>
    </w:pPr>
    <w:rPr>
      <w:rFonts w:ascii="Arial" w:hAnsi="Arial"/>
    </w:rPr>
  </w:style>
  <w:style w:type="paragraph" w:styleId="TOC4">
    <w:name w:val="toc 4"/>
    <w:basedOn w:val="Normal"/>
    <w:next w:val="Normal"/>
    <w:autoRedefine/>
    <w:semiHidden/>
    <w:rsid w:val="00F610AF"/>
    <w:pPr>
      <w:ind w:left="720"/>
    </w:pPr>
    <w:rPr>
      <w:rFonts w:ascii="Arial" w:hAnsi="Arial"/>
    </w:rPr>
  </w:style>
  <w:style w:type="paragraph" w:styleId="TOAHeading">
    <w:name w:val="toa heading"/>
    <w:basedOn w:val="Normal"/>
    <w:next w:val="Normal"/>
    <w:semiHidden/>
    <w:rsid w:val="00F610AF"/>
    <w:pPr>
      <w:spacing w:before="120"/>
    </w:pPr>
    <w:rPr>
      <w:rFonts w:ascii="Arial" w:hAnsi="Arial"/>
      <w:b/>
      <w:bCs/>
    </w:rPr>
  </w:style>
  <w:style w:type="table" w:styleId="TableGrid">
    <w:name w:val="Table Grid"/>
    <w:basedOn w:val="TableNormal"/>
    <w:rsid w:val="00DE58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D3837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12516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58245D"/>
    <w:pPr>
      <w:ind w:left="720"/>
    </w:pPr>
    <w:rPr>
      <w:rFonts w:ascii="Calibri" w:eastAsiaTheme="minorHAnsi" w:hAnsi="Calibri" w:cs="Calibri"/>
      <w:sz w:val="22"/>
      <w:szCs w:val="22"/>
      <w:lang w:eastAsia="en-US"/>
    </w:rPr>
  </w:style>
  <w:style w:type="character" w:styleId="CommentReference">
    <w:name w:val="annotation reference"/>
    <w:basedOn w:val="DefaultParagraphFont"/>
    <w:semiHidden/>
    <w:rsid w:val="00700EB8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700EB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700EB8"/>
  </w:style>
  <w:style w:type="paragraph" w:styleId="CommentSubject">
    <w:name w:val="annotation subject"/>
    <w:basedOn w:val="CommentText"/>
    <w:next w:val="CommentText"/>
    <w:link w:val="CommentSubjectChar"/>
    <w:semiHidden/>
    <w:rsid w:val="00700EB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700EB8"/>
    <w:rPr>
      <w:b/>
      <w:bCs/>
    </w:rPr>
  </w:style>
  <w:style w:type="character" w:styleId="FollowedHyperlink">
    <w:name w:val="FollowedHyperlink"/>
    <w:basedOn w:val="DefaultParagraphFont"/>
    <w:semiHidden/>
    <w:rsid w:val="009E0CF1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415BD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09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1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7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85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8838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9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5788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3389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661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4202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328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7847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7207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3545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1805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9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3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6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0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3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2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7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82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06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ate.scott@nice.org.uk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static.nice.org.uk/NICE%20strategy%202021%20to%202026%20-%20Dynamic,%20Collaborative,%20Excellent.pdf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nice.org.uk/brand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static.nice.org.uk/NICE%20strategy%202021%20to%202026%20-%20Dynamic,%20Collaborative,%20Excellent.pdf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kathryn.weir@nice.org.uk" TargetMode="Externa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F9569B-A6D4-4C59-9560-86013A558D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682</Words>
  <Characters>4516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Kathryn Weir</dc:creator>
  <cp:keywords/>
  <dc:description/>
  <cp:lastModifiedBy>Kate Scott</cp:lastModifiedBy>
  <cp:revision>2</cp:revision>
  <dcterms:created xsi:type="dcterms:W3CDTF">2021-12-09T17:50:00Z</dcterms:created>
  <dcterms:modified xsi:type="dcterms:W3CDTF">2021-12-09T17:50:00Z</dcterms:modified>
</cp:coreProperties>
</file>